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752" w:rsidRDefault="00BB7106">
      <w:pPr>
        <w:tabs>
          <w:tab w:val="left" w:pos="2700"/>
          <w:tab w:val="center" w:pos="4703"/>
          <w:tab w:val="right" w:pos="9406"/>
        </w:tabs>
        <w:spacing w:after="0" w:line="240" w:lineRule="auto"/>
        <w:jc w:val="center"/>
        <w:rPr>
          <w:rFonts w:ascii="Arial" w:eastAsia="Times New Roman" w:hAnsi="Arial" w:cs="Arial"/>
          <w:b/>
          <w:i/>
        </w:rPr>
      </w:pPr>
      <w:r>
        <w:rPr>
          <w:rFonts w:ascii="Arial" w:eastAsia="Times New Roman" w:hAnsi="Arial" w:cs="Arial"/>
          <w:noProof/>
          <w:color w:val="0000FF"/>
          <w:lang w:eastAsia="hr-HR"/>
        </w:rPr>
        <w:drawing>
          <wp:inline distT="0" distB="0" distL="0" distR="0">
            <wp:extent cx="349250" cy="360045"/>
            <wp:effectExtent l="0" t="0" r="0" b="1905"/>
            <wp:docPr id="1" name="irc_ilrp_mut" descr="https://encrypted-tbn2.gstatic.com/images?q=tbn:ANd9GcTAmLMu5fIs5ylU-i3K6IcZRSOI7FYGPmOPg8l0yXVqCXYg07ahLF0Wu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rc_ilrp_mut" descr="https://encrypted-tbn2.gstatic.com/images?q=tbn:ANd9GcTAmLMu5fIs5ylU-i3K6IcZRSOI7FYGPmOPg8l0yXVqCXYg07ahLF0Wu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712" cy="365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752" w:rsidRDefault="00770752">
      <w:pPr>
        <w:tabs>
          <w:tab w:val="left" w:pos="2700"/>
          <w:tab w:val="center" w:pos="4703"/>
          <w:tab w:val="right" w:pos="9406"/>
        </w:tabs>
        <w:spacing w:after="0" w:line="240" w:lineRule="auto"/>
        <w:jc w:val="center"/>
        <w:rPr>
          <w:rFonts w:ascii="Arial" w:eastAsia="Times New Roman" w:hAnsi="Arial" w:cs="Arial"/>
          <w:i/>
        </w:rPr>
      </w:pPr>
    </w:p>
    <w:p w:rsidR="00770752" w:rsidRDefault="00BB7106">
      <w:pPr>
        <w:tabs>
          <w:tab w:val="left" w:pos="2700"/>
          <w:tab w:val="center" w:pos="4703"/>
          <w:tab w:val="right" w:pos="9406"/>
        </w:tabs>
        <w:spacing w:after="0" w:line="240" w:lineRule="auto"/>
        <w:jc w:val="center"/>
        <w:rPr>
          <w:rFonts w:ascii="Arial" w:eastAsia="Times New Roman" w:hAnsi="Arial" w:cs="Arial"/>
          <w:i/>
        </w:rPr>
      </w:pPr>
      <w:r>
        <w:rPr>
          <w:rFonts w:ascii="Arial" w:eastAsia="Times New Roman" w:hAnsi="Arial" w:cs="Arial"/>
          <w:i/>
        </w:rPr>
        <w:t>Republika Hrvatska</w:t>
      </w:r>
    </w:p>
    <w:p w:rsidR="00770752" w:rsidRDefault="00BB7106">
      <w:pPr>
        <w:tabs>
          <w:tab w:val="left" w:pos="2700"/>
          <w:tab w:val="center" w:pos="4703"/>
          <w:tab w:val="right" w:pos="9406"/>
        </w:tabs>
        <w:spacing w:after="0" w:line="240" w:lineRule="auto"/>
        <w:jc w:val="center"/>
        <w:rPr>
          <w:rFonts w:ascii="Arial" w:eastAsia="Times New Roman" w:hAnsi="Arial" w:cs="Arial"/>
          <w:i/>
        </w:rPr>
      </w:pPr>
      <w:r>
        <w:rPr>
          <w:rFonts w:ascii="Arial" w:eastAsia="Times New Roman" w:hAnsi="Arial" w:cs="Arial"/>
          <w:i/>
        </w:rPr>
        <w:t>Istarska županija</w:t>
      </w:r>
    </w:p>
    <w:p w:rsidR="00770752" w:rsidRDefault="00BB7106">
      <w:pPr>
        <w:tabs>
          <w:tab w:val="left" w:pos="2700"/>
          <w:tab w:val="center" w:pos="4703"/>
          <w:tab w:val="right" w:pos="9406"/>
        </w:tabs>
        <w:spacing w:after="0" w:line="240" w:lineRule="auto"/>
        <w:jc w:val="both"/>
        <w:rPr>
          <w:rFonts w:ascii="Arial" w:eastAsia="Times New Roman" w:hAnsi="Arial" w:cs="Arial"/>
          <w:b/>
          <w:i/>
        </w:rPr>
      </w:pPr>
      <w:r>
        <w:rPr>
          <w:rFonts w:ascii="Arial" w:eastAsia="Times New Roman" w:hAnsi="Arial" w:cs="Arial"/>
          <w:b/>
          <w:i/>
        </w:rPr>
        <w:t xml:space="preserve">                                                 </w:t>
      </w:r>
    </w:p>
    <w:p w:rsidR="00770752" w:rsidRDefault="00BB7106">
      <w:pPr>
        <w:pStyle w:val="Naslov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noProof/>
          <w:vanish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1052195</wp:posOffset>
            </wp:positionH>
            <wp:positionV relativeFrom="paragraph">
              <wp:posOffset>9738995</wp:posOffset>
            </wp:positionV>
            <wp:extent cx="609600" cy="657225"/>
            <wp:effectExtent l="0" t="0" r="0" b="9525"/>
            <wp:wrapSquare wrapText="bothSides"/>
            <wp:docPr id="6" name="Slika 6" descr="SLIK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SLIKA_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12065</wp:posOffset>
            </wp:positionV>
            <wp:extent cx="609600" cy="657225"/>
            <wp:effectExtent l="0" t="0" r="0" b="9525"/>
            <wp:wrapSquare wrapText="bothSides"/>
            <wp:docPr id="5" name="Slika 5" descr="SLIK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SLIKA_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4"/>
          <w:szCs w:val="24"/>
        </w:rPr>
        <w:t>snovna škola Matije Vlačića Labin</w:t>
      </w:r>
    </w:p>
    <w:p w:rsidR="00770752" w:rsidRDefault="00BB71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52220  L  A  B  I  N -     Zelenice  4</w:t>
      </w:r>
    </w:p>
    <w:p w:rsidR="00770752" w:rsidRDefault="00BB71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tel. :052 855-488;  854-328  </w:t>
      </w:r>
    </w:p>
    <w:p w:rsidR="00770752" w:rsidRDefault="00BB71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e - mail : </w:t>
      </w:r>
      <w:hyperlink r:id="rId11" w:history="1">
        <w:r>
          <w:rPr>
            <w:rStyle w:val="Hiperveza"/>
            <w:rFonts w:ascii="Arial" w:hAnsi="Arial" w:cs="Arial"/>
          </w:rPr>
          <w:t>ured@os-mvlacica-labin.skole.hr</w:t>
        </w:r>
      </w:hyperlink>
    </w:p>
    <w:p w:rsidR="00770752" w:rsidRDefault="00BB7106">
      <w:pPr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Temeljem odredbi Zakona o radu (NN 93/14,127/17, 98/19, 151/22, 64/23), članka 107. Zakona o odgoju i o obrazovanju u osnovnoj i srednjoj školi (NN br. 87/08, 86/09, 92/10, 105/10, 90/11, 5/12, 16/12, 86/12, 126/12, 94/13, 152/14, 07/17, 68/18, 98/19, 64/20, 151/22, 155/23, 156/23), članka 6., 7., 10. i 13. Pravilnika o radu, odredbi članka 5. Pravilnika o načinu i postupku zapošljavanja Osnovne škole Matije Vlačića Labin, Pravilnika o odgovarajućoj vrsti obrazovanja učitelja i stručnih suradnika u osnovnoj školi (NN br. 6/19, 75/20) te Pravilnika o organizaciji rada i sistematizaciji radnih mjesta </w:t>
      </w:r>
      <w:r>
        <w:rPr>
          <w:rFonts w:ascii="Arial" w:hAnsi="Arial"/>
        </w:rPr>
        <w:t>OŠ Matije Vlačića Labin</w:t>
      </w:r>
      <w:r>
        <w:rPr>
          <w:rFonts w:ascii="Arial" w:eastAsia="Times New Roman" w:hAnsi="Arial" w:cs="Arial"/>
          <w:lang w:eastAsia="hr-HR"/>
        </w:rPr>
        <w:t xml:space="preserve">, </w:t>
      </w:r>
      <w:r>
        <w:rPr>
          <w:rFonts w:ascii="Arial" w:eastAsia="Times New Roman" w:hAnsi="Arial" w:cs="Arial"/>
          <w:b/>
          <w:lang w:eastAsia="hr-HR"/>
        </w:rPr>
        <w:t xml:space="preserve">ravnateljica </w:t>
      </w:r>
      <w:r>
        <w:rPr>
          <w:rFonts w:ascii="Arial" w:eastAsia="Times New Roman" w:hAnsi="Arial" w:cs="Arial"/>
          <w:b/>
          <w:bCs/>
          <w:iCs/>
          <w:lang w:eastAsia="hr-HR"/>
        </w:rPr>
        <w:t xml:space="preserve">OŠ Matije Vlačića Labin Sanja Gregorinić Trumić, prof. </w:t>
      </w:r>
      <w:r>
        <w:rPr>
          <w:rFonts w:ascii="Arial" w:eastAsia="Times New Roman" w:hAnsi="Arial" w:cs="Arial"/>
          <w:bCs/>
          <w:iCs/>
          <w:lang w:eastAsia="hr-HR"/>
        </w:rPr>
        <w:t xml:space="preserve">raspisuje </w:t>
      </w:r>
    </w:p>
    <w:p w:rsidR="00770752" w:rsidRDefault="00770752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770752" w:rsidRDefault="00BB710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  A  T  J  E  Č A J</w:t>
      </w:r>
    </w:p>
    <w:p w:rsidR="00770752" w:rsidRDefault="00C17909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popunu radnog</w:t>
      </w:r>
      <w:r w:rsidR="00BB7106">
        <w:rPr>
          <w:rFonts w:ascii="Arial" w:hAnsi="Arial" w:cs="Arial"/>
          <w:b/>
        </w:rPr>
        <w:t xml:space="preserve"> mjesta </w:t>
      </w:r>
    </w:p>
    <w:p w:rsidR="00770752" w:rsidRDefault="00770752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A736E6" w:rsidRDefault="00A736E6" w:rsidP="007B3BFD">
      <w:pPr>
        <w:pStyle w:val="Standard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:rsidR="0046195E" w:rsidRDefault="0046195E" w:rsidP="007B3BFD">
      <w:pPr>
        <w:pStyle w:val="Standard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:rsidR="00775E9F" w:rsidRDefault="00775E9F" w:rsidP="00775E9F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UČITELJ/ICA PRODUŽENOG BORAVKA (M/Ž) </w:t>
      </w:r>
    </w:p>
    <w:p w:rsidR="00775E9F" w:rsidRDefault="00775E9F" w:rsidP="00775E9F">
      <w:pPr>
        <w:pStyle w:val="Standard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:rsidR="00775E9F" w:rsidRDefault="00C17909" w:rsidP="00775E9F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na </w:t>
      </w:r>
      <w:r w:rsidR="00775E9F">
        <w:rPr>
          <w:rFonts w:ascii="Arial" w:hAnsi="Arial" w:cs="Arial"/>
          <w:b/>
          <w:sz w:val="22"/>
          <w:szCs w:val="22"/>
        </w:rPr>
        <w:t xml:space="preserve">određeno i puno radno vrijeme, 40 sati ukupnog tjednog radnog </w:t>
      </w:r>
    </w:p>
    <w:p w:rsidR="00775E9F" w:rsidRDefault="00775E9F" w:rsidP="00775E9F">
      <w:pPr>
        <w:pStyle w:val="Standard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vremena, 1 izvršitelj/ica</w:t>
      </w:r>
      <w:r w:rsidR="00C17909">
        <w:rPr>
          <w:rFonts w:ascii="Arial" w:hAnsi="Arial" w:cs="Arial"/>
          <w:b/>
          <w:sz w:val="22"/>
          <w:szCs w:val="22"/>
        </w:rPr>
        <w:t>, do povratka djelatnice na rad</w:t>
      </w:r>
    </w:p>
    <w:p w:rsidR="00A736E6" w:rsidRDefault="00A736E6" w:rsidP="007B3BFD">
      <w:pPr>
        <w:pStyle w:val="Standard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:rsidR="007B3BFD" w:rsidRDefault="007B3BFD" w:rsidP="007B3BFD">
      <w:pPr>
        <w:pStyle w:val="Standard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:rsidR="00770752" w:rsidRDefault="00BB7106">
      <w:pPr>
        <w:pStyle w:val="Standard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Mjesto rada: Labin</w:t>
      </w:r>
    </w:p>
    <w:p w:rsidR="00770752" w:rsidRDefault="00770752">
      <w:pPr>
        <w:pStyle w:val="Standard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:rsidR="00770752" w:rsidRDefault="00BB7106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Radni odnos zasniva se </w:t>
      </w:r>
      <w:r>
        <w:rPr>
          <w:rFonts w:ascii="Arial" w:hAnsi="Arial" w:cs="Arial"/>
          <w:b/>
          <w:color w:val="000000"/>
          <w:sz w:val="22"/>
          <w:szCs w:val="22"/>
          <w:shd w:val="clear" w:color="auto" w:fill="F2FCFC"/>
        </w:rPr>
        <w:t>uz uvjet probnog rada u trajanju od 3 mjeseca sukladno odredbama Temeljnog kolektivnog ugovora za zaposlenike  u javnim službama.</w:t>
      </w:r>
    </w:p>
    <w:p w:rsidR="00770752" w:rsidRDefault="00770752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770752" w:rsidRDefault="00BB7106">
      <w:pPr>
        <w:pStyle w:val="Standard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Na natječaj se mogu javiti muške i ženske osobe u skladu sa Zakonom o ravnopravnosti spolova (NN 82/08. i 69/17.)</w:t>
      </w:r>
    </w:p>
    <w:p w:rsidR="00770752" w:rsidRDefault="00770752">
      <w:pPr>
        <w:pStyle w:val="Tijeloteksta"/>
        <w:rPr>
          <w:rFonts w:ascii="Arial" w:hAnsi="Arial" w:cs="Arial"/>
          <w:color w:val="000000"/>
        </w:rPr>
      </w:pPr>
    </w:p>
    <w:p w:rsidR="00770752" w:rsidRDefault="00BB7106">
      <w:pPr>
        <w:pStyle w:val="Tijeloteksta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Uvjeti:</w:t>
      </w:r>
    </w:p>
    <w:p w:rsidR="00770752" w:rsidRDefault="00BB7106">
      <w:pPr>
        <w:pStyle w:val="Tijeloteksta"/>
        <w:numPr>
          <w:ilvl w:val="0"/>
          <w:numId w:val="3"/>
        </w:num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i/>
        </w:rPr>
        <w:t>članak 105. i 106. Zakona o odgoju i obrazovanju u  osnovnoj i srednjoj školi</w:t>
      </w:r>
    </w:p>
    <w:p w:rsidR="00770752" w:rsidRDefault="00BB7106">
      <w:pPr>
        <w:pStyle w:val="Tijeloteksta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Osoba koja zasniva radni odnos u školskoj ustanovi mora ispunjavati opće uvjete za zasnivanje radnog odnosa sukladno općim propisima o radu i posebne uvjete sukladno Zakonu o odgoju i obrazovanju u osnovnoj i srednjoj školi i drugim propisima.</w:t>
      </w:r>
    </w:p>
    <w:p w:rsidR="00770752" w:rsidRDefault="00BB7106">
      <w:pPr>
        <w:pStyle w:val="Tijeloteksta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Posebni uvjeti za zasnivanje radnog odnosa u Školi za osobe koje sudjeluju u odgojno-obrazovnom radu s učenicima su poznavanje hrvatskog jezika i latiničnog pisma u mjeri koja omogućava izvođenje odgojno-obrazovnog rada, odgovarajuća vrsta i razina obrazovanja </w:t>
      </w:r>
      <w:r>
        <w:rPr>
          <w:rFonts w:ascii="Arial" w:hAnsi="Arial" w:cs="Arial"/>
          <w:color w:val="000000"/>
        </w:rPr>
        <w:lastRenderedPageBreak/>
        <w:t>kojom su osobe stručno osposobljene za obavljanje odgojno-obrazovnog rada propisana od ministra znanosti i obrazovanja.</w:t>
      </w:r>
    </w:p>
    <w:p w:rsidR="00770752" w:rsidRDefault="00BB7106">
      <w:pPr>
        <w:pStyle w:val="Tijeloteksta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Uvjeti i odgovarajuća vrsta i razina obrazovanja za odgojno – obrazovne radnike – učitelje i stručne suradnike propisani su Zakonom o odgoju i obrazovanju u osnovnoj i srednjoj školi te Pravilnikom o odgovarajućoj vrsti obrazovanja učitelja i stručnih suradnika u osnovnoj školi.</w:t>
      </w:r>
    </w:p>
    <w:p w:rsidR="00770752" w:rsidRDefault="00BB7106">
      <w:pPr>
        <w:pStyle w:val="Tijeloteksta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Odgojno – obrazovni radnici obvezni su imati stečene pedagoške kompetencije: pedagoško – psihološko – didaktičko – metodičko obrazovanje, odnosno steći te kompetencije u roku propisanom Zakonom o odgoju i obrazovanju u osnovnoj i srednjoj školi.</w:t>
      </w:r>
    </w:p>
    <w:p w:rsidR="00770752" w:rsidRDefault="00BB7106">
      <w:pPr>
        <w:pStyle w:val="Tijeloteksta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Ako se ne može zasnovati radni odnos s osobom koja ima odgovarajuću razinu i vrstu obrazovanja i koja ima stečene pedagoške kompetencije, radni odnos može se zasnovati s osobom koja ima odgovarajuću razinu i vrstu obrazovanja, a nema potrebne pedagoške kompetencije uz uvjet stjecanja tih kompetencija u roku propisanom Zakonom.</w:t>
      </w:r>
    </w:p>
    <w:p w:rsidR="00770752" w:rsidRDefault="00770752">
      <w:pPr>
        <w:spacing w:after="0" w:line="240" w:lineRule="auto"/>
        <w:rPr>
          <w:rFonts w:ascii="Arial" w:eastAsia="Times New Roman" w:hAnsi="Arial" w:cs="Arial"/>
          <w:b/>
          <w:bCs/>
          <w:iCs/>
          <w:lang w:eastAsia="hr-HR"/>
        </w:rPr>
      </w:pPr>
    </w:p>
    <w:p w:rsidR="00770752" w:rsidRDefault="00BB7106">
      <w:pPr>
        <w:spacing w:after="0" w:line="240" w:lineRule="auto"/>
        <w:rPr>
          <w:rFonts w:ascii="Arial" w:eastAsia="Times New Roman" w:hAnsi="Arial" w:cs="Arial"/>
          <w:bCs/>
          <w:iCs/>
          <w:lang w:eastAsia="hr-HR"/>
        </w:rPr>
      </w:pPr>
      <w:r>
        <w:rPr>
          <w:rFonts w:ascii="Arial" w:eastAsia="Times New Roman" w:hAnsi="Arial" w:cs="Arial"/>
          <w:b/>
          <w:bCs/>
          <w:iCs/>
          <w:lang w:eastAsia="hr-HR"/>
        </w:rPr>
        <w:t>U</w:t>
      </w:r>
      <w:r w:rsidR="00C17909">
        <w:rPr>
          <w:rFonts w:ascii="Arial" w:eastAsia="Times New Roman" w:hAnsi="Arial" w:cs="Arial"/>
          <w:b/>
          <w:bCs/>
          <w:iCs/>
          <w:lang w:eastAsia="hr-HR"/>
        </w:rPr>
        <w:t>z vlastoručno potpisanu prijavu</w:t>
      </w:r>
      <w:r>
        <w:rPr>
          <w:rFonts w:ascii="Arial" w:eastAsia="Times New Roman" w:hAnsi="Arial" w:cs="Arial"/>
          <w:iCs/>
          <w:lang w:val="en-US" w:eastAsia="hr-HR"/>
        </w:rPr>
        <w:t>,</w:t>
      </w:r>
      <w:r>
        <w:rPr>
          <w:rFonts w:ascii="Arial" w:eastAsia="Times New Roman" w:hAnsi="Arial" w:cs="Arial"/>
          <w:bCs/>
          <w:iCs/>
          <w:lang w:eastAsia="hr-HR"/>
        </w:rPr>
        <w:t xml:space="preserve"> obvezn</w:t>
      </w:r>
      <w:r>
        <w:rPr>
          <w:rFonts w:ascii="Arial" w:eastAsia="Times New Roman" w:hAnsi="Arial" w:cs="Arial"/>
          <w:bCs/>
          <w:iCs/>
          <w:lang w:val="en-US" w:eastAsia="hr-HR"/>
        </w:rPr>
        <w:t>o je</w:t>
      </w:r>
      <w:r>
        <w:rPr>
          <w:rFonts w:ascii="Arial" w:eastAsia="Times New Roman" w:hAnsi="Arial" w:cs="Arial"/>
          <w:bCs/>
          <w:iCs/>
          <w:lang w:eastAsia="hr-HR"/>
        </w:rPr>
        <w:t xml:space="preserve"> priložiti</w:t>
      </w:r>
      <w:r>
        <w:rPr>
          <w:rFonts w:ascii="Arial" w:eastAsia="Times New Roman" w:hAnsi="Arial" w:cs="Arial"/>
          <w:b/>
          <w:bCs/>
          <w:iCs/>
          <w:lang w:eastAsia="hr-HR"/>
        </w:rPr>
        <w:t xml:space="preserve"> </w:t>
      </w:r>
      <w:r>
        <w:rPr>
          <w:rFonts w:ascii="Arial" w:eastAsia="Times New Roman" w:hAnsi="Arial" w:cs="Arial"/>
          <w:bCs/>
          <w:iCs/>
          <w:lang w:eastAsia="hr-HR"/>
        </w:rPr>
        <w:t>:</w:t>
      </w:r>
    </w:p>
    <w:p w:rsidR="00770752" w:rsidRDefault="00770752">
      <w:pPr>
        <w:spacing w:after="0" w:line="240" w:lineRule="auto"/>
        <w:rPr>
          <w:rFonts w:ascii="Arial" w:eastAsia="Times New Roman" w:hAnsi="Arial" w:cs="Arial"/>
          <w:b/>
          <w:bCs/>
          <w:iCs/>
          <w:lang w:eastAsia="hr-HR"/>
        </w:rPr>
      </w:pPr>
    </w:p>
    <w:p w:rsidR="00770752" w:rsidRDefault="00BB710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iCs/>
          <w:lang w:eastAsia="hr-HR"/>
        </w:rPr>
      </w:pPr>
      <w:r>
        <w:rPr>
          <w:rFonts w:ascii="Arial" w:eastAsia="Times New Roman" w:hAnsi="Arial" w:cs="Arial"/>
          <w:b/>
          <w:bCs/>
          <w:iCs/>
          <w:lang w:eastAsia="hr-HR"/>
        </w:rPr>
        <w:t>životopis</w:t>
      </w:r>
    </w:p>
    <w:p w:rsidR="00770752" w:rsidRDefault="00BB710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iCs/>
          <w:lang w:eastAsia="hr-HR"/>
        </w:rPr>
      </w:pPr>
      <w:r>
        <w:rPr>
          <w:rFonts w:ascii="Arial" w:eastAsia="Times New Roman" w:hAnsi="Arial" w:cs="Arial"/>
          <w:b/>
          <w:bCs/>
          <w:iCs/>
          <w:lang w:eastAsia="hr-HR"/>
        </w:rPr>
        <w:t xml:space="preserve">dokaz o stečenoj stručnoj spremi </w:t>
      </w:r>
    </w:p>
    <w:p w:rsidR="00770752" w:rsidRDefault="00BB710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51" w:lineRule="exact"/>
        <w:contextualSpacing/>
        <w:rPr>
          <w:rFonts w:ascii="Arial" w:eastAsia="Times New Roman" w:hAnsi="Arial" w:cs="Arial"/>
          <w:b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 xml:space="preserve">presliku dokaza o državljanstvu </w:t>
      </w:r>
    </w:p>
    <w:p w:rsidR="00770752" w:rsidRDefault="00BB710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iCs/>
          <w:lang w:eastAsia="hr-HR"/>
        </w:rPr>
      </w:pPr>
      <w:r>
        <w:rPr>
          <w:rFonts w:ascii="Arial" w:eastAsia="Times New Roman" w:hAnsi="Arial" w:cs="Arial"/>
          <w:b/>
          <w:bCs/>
          <w:iCs/>
          <w:lang w:eastAsia="hr-HR"/>
        </w:rPr>
        <w:t>elektronički zapis o podacima evidentiranim u matičnoj evidenciji Hrvatskog zavoda za mirovinsko osiguranje o radno-pravnom statusu</w:t>
      </w:r>
    </w:p>
    <w:p w:rsidR="00770752" w:rsidRDefault="00BB710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iCs/>
          <w:lang w:eastAsia="hr-HR"/>
        </w:rPr>
      </w:pPr>
      <w:r>
        <w:rPr>
          <w:rFonts w:ascii="Arial" w:eastAsia="Times New Roman" w:hAnsi="Arial" w:cs="Arial"/>
          <w:b/>
          <w:bCs/>
          <w:iCs/>
          <w:lang w:eastAsia="hr-HR"/>
        </w:rPr>
        <w:t xml:space="preserve">uvjerenje da kandidat nije pod istragom i da se protiv njega ne vodi kazneno postupak glede zapreka za zasnivanje radnog odnosa iz čl. 106. Zakona o  odgoju i obrazovanju u osnovnoj i srednjoj školi (Narodne novine br 87./08., 86/09., 92/10., 105./10., 90./11., 16./12., 86./12., 126./12., 94./13., 152./14., 07./17, 68./18, </w:t>
      </w:r>
      <w:r>
        <w:rPr>
          <w:rFonts w:ascii="Arial" w:eastAsia="Times New Roman" w:hAnsi="Arial" w:cs="Arial"/>
          <w:b/>
          <w:lang w:eastAsia="hr-HR"/>
        </w:rPr>
        <w:t>98./19, 64./20, 151/22, 156/23</w:t>
      </w:r>
      <w:r>
        <w:rPr>
          <w:rFonts w:ascii="Arial" w:eastAsia="Times New Roman" w:hAnsi="Arial" w:cs="Arial"/>
          <w:b/>
          <w:bCs/>
          <w:iCs/>
          <w:lang w:eastAsia="hr-HR"/>
        </w:rPr>
        <w:t>), ne starije od 3 mjeseca</w:t>
      </w:r>
    </w:p>
    <w:p w:rsidR="00770752" w:rsidRDefault="00770752">
      <w:pPr>
        <w:spacing w:after="0" w:line="240" w:lineRule="auto"/>
        <w:ind w:left="360"/>
        <w:rPr>
          <w:rFonts w:ascii="Arial" w:eastAsia="Times New Roman" w:hAnsi="Arial" w:cs="Arial"/>
          <w:b/>
          <w:bCs/>
          <w:iCs/>
          <w:lang w:eastAsia="hr-HR"/>
        </w:rPr>
      </w:pPr>
    </w:p>
    <w:p w:rsidR="00770752" w:rsidRDefault="00BB7106">
      <w:pPr>
        <w:spacing w:line="240" w:lineRule="auto"/>
        <w:rPr>
          <w:rFonts w:ascii="Arial" w:eastAsia="Times New Roman" w:hAnsi="Arial" w:cs="Arial"/>
          <w:iCs/>
          <w:lang w:eastAsia="hr-HR"/>
        </w:rPr>
      </w:pPr>
      <w:r>
        <w:rPr>
          <w:rFonts w:ascii="Arial" w:eastAsia="Times New Roman" w:hAnsi="Arial" w:cs="Arial"/>
          <w:iCs/>
          <w:lang w:eastAsia="hr-HR"/>
        </w:rPr>
        <w:t>Isprave se prilažu u neovjerenoj preslici. Po izvršenom izboru će kandidati/kinje predočiti izvornike na uvid.</w:t>
      </w:r>
    </w:p>
    <w:p w:rsidR="00770752" w:rsidRDefault="00BB7106">
      <w:pPr>
        <w:spacing w:line="240" w:lineRule="auto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Nepravodobne i nepotpune prijave neće se razmatrati.</w:t>
      </w:r>
    </w:p>
    <w:p w:rsidR="00770752" w:rsidRDefault="00BB7106">
      <w:pPr>
        <w:spacing w:line="240" w:lineRule="auto"/>
        <w:jc w:val="both"/>
        <w:rPr>
          <w:rFonts w:ascii="Arial" w:eastAsiaTheme="minorHAnsi" w:hAnsi="Arial" w:cs="Arial"/>
        </w:rPr>
      </w:pPr>
      <w:r>
        <w:rPr>
          <w:rFonts w:ascii="Arial" w:hAnsi="Arial" w:cs="Arial"/>
          <w:color w:val="000000" w:themeColor="text1"/>
        </w:rPr>
        <w:t>Kandidatima se neće vraćati natječajna dokumentacija.</w:t>
      </w:r>
    </w:p>
    <w:p w:rsidR="00770752" w:rsidRDefault="00BB7106">
      <w:pPr>
        <w:spacing w:after="75" w:line="237" w:lineRule="atLeast"/>
        <w:jc w:val="both"/>
        <w:rPr>
          <w:rFonts w:ascii="Arial" w:eastAsia="Times New Roman" w:hAnsi="Arial" w:cs="Arial"/>
          <w:bCs/>
          <w:iCs/>
          <w:lang w:eastAsia="hr-HR"/>
        </w:rPr>
      </w:pPr>
      <w:r>
        <w:rPr>
          <w:rFonts w:ascii="Arial" w:eastAsia="Times New Roman" w:hAnsi="Arial" w:cs="Arial"/>
          <w:b/>
          <w:color w:val="000000"/>
        </w:rPr>
        <w:t>Kandidati koji ostvaruju pravo prednosti pri zapošljavanju prema posebnim propisima, dužni su u prijavi na natječaj pozvati se na to pravo, priložiti sve dokaze o ispunjavanju traženih uvjeta i priložiti sve dokaze o priznatom statusu.</w:t>
      </w:r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b/>
          <w:color w:val="000000"/>
        </w:rPr>
        <w:t>Navedeni kandidati imaju prednost u odnosu na ostale kandidate pod jednakim uvjetima.</w:t>
      </w:r>
    </w:p>
    <w:p w:rsidR="0046195E" w:rsidRDefault="0046195E">
      <w:pPr>
        <w:spacing w:after="0" w:line="240" w:lineRule="auto"/>
        <w:rPr>
          <w:rFonts w:ascii="Arial" w:eastAsia="Times New Roman" w:hAnsi="Arial" w:cs="Arial"/>
          <w:bCs/>
          <w:iCs/>
          <w:lang w:eastAsia="hr-HR"/>
        </w:rPr>
      </w:pPr>
    </w:p>
    <w:p w:rsidR="0046195E" w:rsidRDefault="0046195E">
      <w:pPr>
        <w:spacing w:after="0" w:line="240" w:lineRule="auto"/>
        <w:rPr>
          <w:rFonts w:ascii="Arial" w:eastAsia="Times New Roman" w:hAnsi="Arial" w:cs="Arial"/>
          <w:bCs/>
          <w:iCs/>
          <w:lang w:eastAsia="hr-HR"/>
        </w:rPr>
      </w:pPr>
    </w:p>
    <w:p w:rsidR="00770752" w:rsidRDefault="00BB7106">
      <w:pPr>
        <w:spacing w:after="0" w:line="240" w:lineRule="auto"/>
        <w:rPr>
          <w:rFonts w:ascii="Arial" w:eastAsia="Times New Roman" w:hAnsi="Arial" w:cs="Arial"/>
          <w:bCs/>
          <w:iCs/>
          <w:lang w:eastAsia="hr-HR"/>
        </w:rPr>
      </w:pPr>
      <w:r>
        <w:rPr>
          <w:rFonts w:ascii="Arial" w:eastAsia="Times New Roman" w:hAnsi="Arial" w:cs="Arial"/>
          <w:bCs/>
          <w:iCs/>
          <w:lang w:eastAsia="hr-HR"/>
        </w:rPr>
        <w:t>Slijedom navedenoga:</w:t>
      </w:r>
    </w:p>
    <w:p w:rsidR="00770752" w:rsidRDefault="00770752">
      <w:pPr>
        <w:spacing w:after="0" w:line="240" w:lineRule="auto"/>
        <w:ind w:firstLine="360"/>
        <w:rPr>
          <w:rFonts w:ascii="Arial" w:eastAsia="Times New Roman" w:hAnsi="Arial" w:cs="Arial"/>
          <w:bCs/>
          <w:iCs/>
          <w:lang w:eastAsia="hr-HR"/>
        </w:rPr>
      </w:pPr>
    </w:p>
    <w:p w:rsidR="00770752" w:rsidRDefault="00BB7106">
      <w:pPr>
        <w:pStyle w:val="Odlomakpopisa"/>
        <w:numPr>
          <w:ilvl w:val="0"/>
          <w:numId w:val="5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bCs/>
          <w:iCs/>
          <w:lang w:eastAsia="hr-HR"/>
        </w:rPr>
        <w:t xml:space="preserve">kandidat/kinja koji se </w:t>
      </w:r>
      <w:r>
        <w:rPr>
          <w:rFonts w:ascii="Arial" w:hAnsi="Arial" w:cs="Arial"/>
          <w:color w:val="000000" w:themeColor="text1"/>
        </w:rPr>
        <w:t xml:space="preserve">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103/03, 148/13, 98/19), članku 9. Zakona o profesionalnoj rehabilitaciji i zapošljavanju osoba s invaliditetom (Narodne novine broj 157/13, 152/14, 39/18, 32/20) te </w:t>
      </w:r>
      <w:r>
        <w:rPr>
          <w:rFonts w:ascii="Arial" w:hAnsi="Arial" w:cs="Arial"/>
          <w:color w:val="231F20"/>
        </w:rPr>
        <w:t xml:space="preserve">članku 48. Zakona o civilnim stradalnicima iz Domovinskog rata (Narodne novine broj  84/21), </w:t>
      </w:r>
      <w:r>
        <w:rPr>
          <w:rFonts w:ascii="Arial" w:hAnsi="Arial" w:cs="Arial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770752" w:rsidRDefault="0077075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770752" w:rsidRDefault="00BB710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obitelji. </w:t>
      </w:r>
    </w:p>
    <w:p w:rsidR="00770752" w:rsidRDefault="00BB710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Poveznica na internetsku stranicu Ministarstva hrvatskih branitelja s popisom dokaza potrebnih za ostvarivanja prava prednosti: </w:t>
      </w:r>
      <w:hyperlink r:id="rId12" w:history="1">
        <w:r>
          <w:rPr>
            <w:rStyle w:val="SlijeenaHiperveza"/>
            <w:rFonts w:ascii="Arial" w:hAnsi="Arial" w:cs="Arial"/>
            <w:color w:val="157FFF"/>
            <w:sz w:val="22"/>
            <w:szCs w:val="22"/>
          </w:rPr>
          <w:t>branitelji-popis dokaza za ostvarivanje prava prednosti</w:t>
        </w:r>
      </w:hyperlink>
      <w:r>
        <w:rPr>
          <w:rStyle w:val="Hiperveza"/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:rsidR="00770752" w:rsidRDefault="00BB710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</w:t>
      </w:r>
    </w:p>
    <w:p w:rsidR="00770752" w:rsidRDefault="00BB7106">
      <w:pPr>
        <w:pStyle w:val="StandardWeb"/>
        <w:shd w:val="clear" w:color="auto" w:fill="FFFFFF"/>
        <w:jc w:val="both"/>
        <w:rPr>
          <w:rStyle w:val="Hiperveza"/>
          <w:rFonts w:ascii="Arial" w:hAnsi="Arial" w:cs="Arial"/>
          <w:color w:val="000000"/>
          <w:sz w:val="22"/>
          <w:szCs w:val="22"/>
          <w:u w:val="none"/>
        </w:rPr>
      </w:pPr>
      <w:r>
        <w:rPr>
          <w:rFonts w:ascii="Arial" w:hAnsi="Arial" w:cs="Arial"/>
          <w:color w:val="000000"/>
          <w:sz w:val="22"/>
          <w:szCs w:val="22"/>
        </w:rPr>
        <w:t>Poveznica na internetsku stranicu Ministarstva hrvatskih branitelja s popisom dokaza potrebnih za ostvarivanja prava prednosti: </w:t>
      </w:r>
      <w:hyperlink r:id="rId13" w:history="1">
        <w:r>
          <w:rPr>
            <w:rStyle w:val="SlijeenaHiperveza"/>
            <w:rFonts w:ascii="Arial" w:hAnsi="Arial" w:cs="Arial"/>
            <w:color w:val="157FFF"/>
            <w:sz w:val="22"/>
            <w:szCs w:val="22"/>
          </w:rPr>
          <w:t>branitelji-popis dokaza za ostvarivanje prava prednosti</w:t>
        </w:r>
      </w:hyperlink>
      <w:r>
        <w:rPr>
          <w:rStyle w:val="Hiperveza"/>
          <w:rFonts w:ascii="Arial" w:hAnsi="Arial" w:cs="Arial"/>
          <w:color w:val="157FFF"/>
          <w:sz w:val="22"/>
          <w:szCs w:val="22"/>
        </w:rPr>
        <w:t>.</w:t>
      </w:r>
    </w:p>
    <w:p w:rsidR="00770752" w:rsidRDefault="00BB710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Prijave s dokazima o ispunjavanju uvjeta natječaja dostavljaju se:</w:t>
      </w:r>
    </w:p>
    <w:p w:rsidR="00770752" w:rsidRDefault="00770752">
      <w:pPr>
        <w:spacing w:after="0" w:line="240" w:lineRule="auto"/>
        <w:rPr>
          <w:rFonts w:ascii="Arial" w:hAnsi="Arial" w:cs="Arial"/>
        </w:rPr>
      </w:pPr>
    </w:p>
    <w:p w:rsidR="00770752" w:rsidRDefault="00BB7106">
      <w:pPr>
        <w:numPr>
          <w:ilvl w:val="0"/>
          <w:numId w:val="6"/>
        </w:numPr>
        <w:spacing w:before="33" w:after="47" w:line="187" w:lineRule="atLeast"/>
        <w:contextualSpacing/>
        <w:jc w:val="both"/>
        <w:outlineLvl w:val="0"/>
        <w:rPr>
          <w:rFonts w:ascii="Arial" w:eastAsia="Times New Roman" w:hAnsi="Arial" w:cs="Arial"/>
          <w:bCs/>
          <w:lang w:eastAsia="hr-HR"/>
        </w:rPr>
      </w:pPr>
      <w:r>
        <w:rPr>
          <w:rFonts w:ascii="Arial" w:eastAsia="Times New Roman" w:hAnsi="Arial" w:cs="Arial"/>
          <w:bCs/>
          <w:lang w:eastAsia="hr-HR"/>
        </w:rPr>
        <w:t xml:space="preserve">poštanskom pošiljkom na adresu školske ustanove: </w:t>
      </w:r>
    </w:p>
    <w:p w:rsidR="00770752" w:rsidRDefault="00BB7106">
      <w:pPr>
        <w:spacing w:before="33" w:after="47" w:line="187" w:lineRule="atLeast"/>
        <w:jc w:val="both"/>
        <w:outlineLvl w:val="0"/>
        <w:rPr>
          <w:rFonts w:ascii="Arial" w:eastAsia="Times New Roman" w:hAnsi="Arial" w:cs="Arial"/>
          <w:bCs/>
          <w:lang w:eastAsia="hr-HR"/>
        </w:rPr>
      </w:pPr>
      <w:r>
        <w:rPr>
          <w:rFonts w:ascii="Arial" w:eastAsia="Times New Roman" w:hAnsi="Arial" w:cs="Arial"/>
          <w:bCs/>
          <w:lang w:eastAsia="hr-HR"/>
        </w:rPr>
        <w:t xml:space="preserve">Osnovna škola Matije Vlačića Labin, Zelenice 4, 52220, Labin, s naznakom  „Za Natječaj“    </w:t>
      </w:r>
    </w:p>
    <w:p w:rsidR="00770752" w:rsidRDefault="00770752">
      <w:pPr>
        <w:spacing w:before="33" w:after="47" w:line="187" w:lineRule="atLeast"/>
        <w:jc w:val="both"/>
        <w:outlineLvl w:val="0"/>
        <w:rPr>
          <w:rFonts w:ascii="Arial" w:eastAsia="Times New Roman" w:hAnsi="Arial" w:cs="Arial"/>
          <w:bCs/>
          <w:lang w:eastAsia="hr-HR"/>
        </w:rPr>
      </w:pPr>
    </w:p>
    <w:p w:rsidR="00770752" w:rsidRDefault="00BB7106">
      <w:pPr>
        <w:spacing w:before="33" w:after="47" w:line="187" w:lineRule="atLeast"/>
        <w:jc w:val="both"/>
        <w:outlineLvl w:val="0"/>
        <w:rPr>
          <w:rFonts w:ascii="Arial" w:eastAsia="Times New Roman" w:hAnsi="Arial" w:cs="Arial"/>
          <w:bCs/>
          <w:lang w:eastAsia="hr-HR"/>
        </w:rPr>
      </w:pPr>
      <w:r>
        <w:rPr>
          <w:rFonts w:ascii="Arial" w:eastAsia="Times New Roman" w:hAnsi="Arial" w:cs="Arial"/>
          <w:bCs/>
          <w:lang w:eastAsia="hr-HR"/>
        </w:rPr>
        <w:t xml:space="preserve">ili </w:t>
      </w:r>
    </w:p>
    <w:p w:rsidR="00770752" w:rsidRDefault="00BB7106">
      <w:pPr>
        <w:numPr>
          <w:ilvl w:val="0"/>
          <w:numId w:val="6"/>
        </w:numPr>
        <w:spacing w:before="33" w:after="47" w:line="187" w:lineRule="atLeast"/>
        <w:contextualSpacing/>
        <w:jc w:val="both"/>
        <w:outlineLvl w:val="0"/>
        <w:rPr>
          <w:rFonts w:ascii="Arial" w:eastAsia="Times New Roman" w:hAnsi="Arial" w:cs="Arial"/>
          <w:bCs/>
          <w:lang w:eastAsia="hr-HR"/>
        </w:rPr>
      </w:pPr>
      <w:r>
        <w:rPr>
          <w:rFonts w:ascii="Arial" w:eastAsia="Times New Roman" w:hAnsi="Arial" w:cs="Arial"/>
          <w:bCs/>
          <w:lang w:eastAsia="hr-HR"/>
        </w:rPr>
        <w:t xml:space="preserve">elektroničkom poštom na </w:t>
      </w:r>
      <w:hyperlink r:id="rId14" w:history="1">
        <w:r>
          <w:rPr>
            <w:rFonts w:ascii="Arial" w:eastAsia="Times New Roman" w:hAnsi="Arial" w:cs="Arial"/>
            <w:bCs/>
            <w:color w:val="0000FF"/>
            <w:u w:val="single"/>
            <w:lang w:eastAsia="hr-HR"/>
          </w:rPr>
          <w:t>ured@os-mvlacica-labin.skole.hr</w:t>
        </w:r>
      </w:hyperlink>
    </w:p>
    <w:p w:rsidR="00770752" w:rsidRDefault="00770752">
      <w:pPr>
        <w:spacing w:after="0" w:line="240" w:lineRule="auto"/>
        <w:rPr>
          <w:rFonts w:ascii="Arial" w:hAnsi="Arial" w:cs="Arial"/>
        </w:rPr>
      </w:pPr>
    </w:p>
    <w:p w:rsidR="00770752" w:rsidRDefault="00770752">
      <w:pPr>
        <w:spacing w:after="0" w:line="240" w:lineRule="auto"/>
        <w:rPr>
          <w:rFonts w:ascii="Arial" w:hAnsi="Arial" w:cs="Arial"/>
        </w:rPr>
      </w:pPr>
    </w:p>
    <w:p w:rsidR="00770752" w:rsidRDefault="00BB7106">
      <w:pPr>
        <w:spacing w:after="0" w:line="240" w:lineRule="auto"/>
        <w:rPr>
          <w:rFonts w:ascii="Arial" w:eastAsia="Times New Roman" w:hAnsi="Arial" w:cs="Arial"/>
          <w:b/>
          <w:bCs/>
          <w:iCs/>
          <w:lang w:val="en-US" w:eastAsia="hr-HR"/>
        </w:rPr>
      </w:pPr>
      <w:r>
        <w:rPr>
          <w:rFonts w:ascii="Arial" w:eastAsia="Times New Roman" w:hAnsi="Arial" w:cs="Arial"/>
          <w:b/>
          <w:bCs/>
          <w:iCs/>
          <w:lang w:eastAsia="hr-HR"/>
        </w:rPr>
        <w:t>Rok za prijavu kandidata/kinja je osam (8) dana od dana objave natječaja</w:t>
      </w:r>
      <w:r>
        <w:rPr>
          <w:rFonts w:ascii="Arial" w:eastAsia="Times New Roman" w:hAnsi="Arial" w:cs="Arial"/>
          <w:b/>
          <w:bCs/>
          <w:iCs/>
          <w:lang w:val="en-US" w:eastAsia="hr-HR"/>
        </w:rPr>
        <w:t>.</w:t>
      </w:r>
    </w:p>
    <w:p w:rsidR="00770752" w:rsidRDefault="00770752">
      <w:pPr>
        <w:spacing w:after="0" w:line="240" w:lineRule="auto"/>
        <w:rPr>
          <w:rFonts w:ascii="Arial" w:eastAsia="Times New Roman" w:hAnsi="Arial" w:cs="Arial"/>
          <w:b/>
          <w:bCs/>
          <w:iCs/>
          <w:lang w:val="en-US" w:eastAsia="hr-HR"/>
        </w:rPr>
      </w:pPr>
    </w:p>
    <w:p w:rsidR="00770752" w:rsidRPr="00552439" w:rsidRDefault="00BB7106">
      <w:pPr>
        <w:spacing w:after="0" w:line="240" w:lineRule="auto"/>
        <w:rPr>
          <w:rFonts w:ascii="Arial" w:eastAsia="Times New Roman" w:hAnsi="Arial" w:cs="Arial"/>
          <w:b/>
          <w:bCs/>
          <w:iCs/>
          <w:u w:val="single"/>
          <w:lang w:val="en-US" w:eastAsia="hr-HR"/>
        </w:rPr>
      </w:pPr>
      <w:r w:rsidRPr="00407DC4">
        <w:rPr>
          <w:rFonts w:ascii="Arial" w:eastAsia="Times New Roman" w:hAnsi="Arial" w:cs="Arial"/>
          <w:b/>
          <w:bCs/>
          <w:iCs/>
          <w:u w:val="single"/>
          <w:lang w:val="en-US" w:eastAsia="hr-HR"/>
        </w:rPr>
        <w:t xml:space="preserve">Natječaj važi od </w:t>
      </w:r>
      <w:r w:rsidRPr="00552439">
        <w:rPr>
          <w:rFonts w:ascii="Arial" w:eastAsia="Times New Roman" w:hAnsi="Arial" w:cs="Arial"/>
          <w:b/>
          <w:bCs/>
          <w:iCs/>
          <w:u w:val="single"/>
          <w:lang w:val="en-US" w:eastAsia="hr-HR"/>
        </w:rPr>
        <w:t xml:space="preserve">dana </w:t>
      </w:r>
      <w:r w:rsidR="00552439" w:rsidRPr="00552439">
        <w:rPr>
          <w:rFonts w:ascii="Arial" w:eastAsia="Times New Roman" w:hAnsi="Arial" w:cs="Arial"/>
          <w:b/>
          <w:bCs/>
          <w:iCs/>
          <w:u w:val="single"/>
          <w:lang w:val="en-US" w:eastAsia="hr-HR"/>
        </w:rPr>
        <w:t>28</w:t>
      </w:r>
      <w:r w:rsidRPr="00552439">
        <w:rPr>
          <w:rFonts w:ascii="Arial" w:eastAsia="Times New Roman" w:hAnsi="Arial" w:cs="Arial"/>
          <w:b/>
          <w:bCs/>
          <w:iCs/>
          <w:u w:val="single"/>
          <w:lang w:val="en-US" w:eastAsia="hr-HR"/>
        </w:rPr>
        <w:t>.</w:t>
      </w:r>
      <w:r w:rsidR="00407DC4" w:rsidRPr="00552439">
        <w:rPr>
          <w:rFonts w:ascii="Arial" w:eastAsia="Times New Roman" w:hAnsi="Arial" w:cs="Arial"/>
          <w:b/>
          <w:bCs/>
          <w:iCs/>
          <w:u w:val="single"/>
          <w:lang w:val="en-US" w:eastAsia="hr-HR"/>
        </w:rPr>
        <w:t>09</w:t>
      </w:r>
      <w:r w:rsidRPr="00552439">
        <w:rPr>
          <w:rFonts w:ascii="Arial" w:eastAsia="Times New Roman" w:hAnsi="Arial" w:cs="Arial"/>
          <w:b/>
          <w:bCs/>
          <w:iCs/>
          <w:u w:val="single"/>
          <w:lang w:val="en-US" w:eastAsia="hr-HR"/>
        </w:rPr>
        <w:t xml:space="preserve">. do </w:t>
      </w:r>
      <w:r w:rsidR="00552439" w:rsidRPr="00552439">
        <w:rPr>
          <w:rFonts w:ascii="Arial" w:eastAsia="Times New Roman" w:hAnsi="Arial" w:cs="Arial"/>
          <w:b/>
          <w:bCs/>
          <w:iCs/>
          <w:u w:val="single"/>
          <w:lang w:val="en-US" w:eastAsia="hr-HR"/>
        </w:rPr>
        <w:t>06</w:t>
      </w:r>
      <w:r w:rsidRPr="00552439">
        <w:rPr>
          <w:rFonts w:ascii="Arial" w:eastAsia="Times New Roman" w:hAnsi="Arial" w:cs="Arial"/>
          <w:b/>
          <w:bCs/>
          <w:iCs/>
          <w:u w:val="single"/>
          <w:lang w:val="en-US" w:eastAsia="hr-HR"/>
        </w:rPr>
        <w:t>.</w:t>
      </w:r>
      <w:r w:rsidR="00C17909" w:rsidRPr="00552439">
        <w:rPr>
          <w:rFonts w:ascii="Arial" w:eastAsia="Times New Roman" w:hAnsi="Arial" w:cs="Arial"/>
          <w:b/>
          <w:bCs/>
          <w:iCs/>
          <w:u w:val="single"/>
          <w:lang w:val="en-US" w:eastAsia="hr-HR"/>
        </w:rPr>
        <w:t>10</w:t>
      </w:r>
      <w:r w:rsidRPr="00552439">
        <w:rPr>
          <w:rFonts w:ascii="Arial" w:eastAsia="Times New Roman" w:hAnsi="Arial" w:cs="Arial"/>
          <w:b/>
          <w:bCs/>
          <w:iCs/>
          <w:u w:val="single"/>
          <w:lang w:val="en-US" w:eastAsia="hr-HR"/>
        </w:rPr>
        <w:t>.2026. godine.</w:t>
      </w:r>
    </w:p>
    <w:p w:rsidR="00770752" w:rsidRPr="00407DC4" w:rsidRDefault="00770752">
      <w:pPr>
        <w:spacing w:after="0" w:line="240" w:lineRule="auto"/>
        <w:rPr>
          <w:rFonts w:ascii="Arial" w:eastAsia="Times New Roman" w:hAnsi="Arial" w:cs="Arial"/>
          <w:b/>
          <w:bCs/>
          <w:iCs/>
          <w:lang w:eastAsia="hr-HR"/>
        </w:rPr>
      </w:pPr>
    </w:p>
    <w:p w:rsidR="00770752" w:rsidRDefault="00BB710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Prijavljenim kandidatom na natječaj smatra se osoba koja ispunjava formalne uvjete iz natječaja te koja podnese vlastoručno potpisanu, pravodobnu i potpunu prijavu. </w:t>
      </w:r>
    </w:p>
    <w:p w:rsidR="00770752" w:rsidRDefault="00BB710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Kandidati koji su pravodobno dostavili potpunu prijavu sa svim prilozima, odnosno ispravama i ispunjavaju uvjete natječaja, dužni su pristupiti vrednovanju prema odredbama školskog Pravilnika o načinu i postupku zapošljavanja.</w:t>
      </w:r>
    </w:p>
    <w:p w:rsidR="00770752" w:rsidRDefault="00BB710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Pravilnik o načinu i postupku zapošljavanja dostupan je na mrežnoj stranici škole </w:t>
      </w:r>
      <w:hyperlink r:id="rId15" w:history="1">
        <w:r>
          <w:rPr>
            <w:rStyle w:val="Hiperveza"/>
            <w:rFonts w:ascii="Arial" w:eastAsia="Times New Roman" w:hAnsi="Arial" w:cs="Arial"/>
            <w:lang w:eastAsia="hr-HR"/>
          </w:rPr>
          <w:t>http://os-mvlacica-labin.skole.hr/</w:t>
        </w:r>
      </w:hyperlink>
      <w:r>
        <w:rPr>
          <w:rFonts w:ascii="Arial" w:eastAsia="Times New Roman" w:hAnsi="Arial" w:cs="Arial"/>
          <w:lang w:eastAsia="hr-HR"/>
        </w:rPr>
        <w:t>, link Propisi i ostali dokumenti – Dokumenti škole.</w:t>
      </w:r>
    </w:p>
    <w:p w:rsidR="00770752" w:rsidRDefault="00770752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770752" w:rsidRDefault="00BB710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Na mrežnoj stranici škole će najmanje 3 dana prije dana određenog za provođenje vrednovanja biti objavljena obavijest i upute kandidatima o vremenu i načinu održavanja.</w:t>
      </w:r>
    </w:p>
    <w:p w:rsidR="00770752" w:rsidRDefault="00770752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770752" w:rsidRDefault="00BB710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Za kandidata koji ne pristupi vrednovanju smatra se da je odustao od prijave na natječaj i više se ne smatra kandidatom u natječajnom postupku. </w:t>
      </w:r>
    </w:p>
    <w:p w:rsidR="00770752" w:rsidRDefault="00770752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770752" w:rsidRDefault="00BB710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Povjerenstvo za vrednovanje kandidata (dalje: Povjerenstvo) imenuje ravnateljica školske ustanove.</w:t>
      </w:r>
    </w:p>
    <w:p w:rsidR="00770752" w:rsidRDefault="00BB710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Povjerenstvo utvrđuje listu kandidata prijavljenih na natječaj koji ispunjavaju formalne uvjete iz natječaja, a čije su prijave pravodobne, potpune i vlastoručno potpisane. Kandidate s te liste upućuje u postupak vrednovanja. </w:t>
      </w:r>
    </w:p>
    <w:p w:rsidR="00770752" w:rsidRDefault="00770752">
      <w:pPr>
        <w:spacing w:after="0" w:line="240" w:lineRule="auto"/>
        <w:rPr>
          <w:rFonts w:ascii="Arial" w:eastAsia="Times New Roman" w:hAnsi="Arial" w:cs="Arial"/>
        </w:rPr>
      </w:pPr>
    </w:p>
    <w:p w:rsidR="00770752" w:rsidRDefault="00BB7106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Svi kandidati u predmetnom natječaju podnošenjem prijave daju svoju suglasnost (privolu) Osnovnoj školi Matije Vlačića Labin da u njoj navedene osobne podatke prikuplja i obrađuje u </w:t>
      </w:r>
      <w:r>
        <w:rPr>
          <w:rFonts w:ascii="Arial" w:eastAsia="Times New Roman" w:hAnsi="Arial" w:cs="Arial"/>
          <w:lang w:eastAsia="hr-HR"/>
        </w:rPr>
        <w:lastRenderedPageBreak/>
        <w:t>svrhu potrebe provedbe natječaja, te da ih može objaviti na oglasnim pločama i web stranicama škole.</w:t>
      </w:r>
    </w:p>
    <w:p w:rsidR="00770752" w:rsidRDefault="00770752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770752" w:rsidRDefault="00BB7106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O rezultatima natječaja kandidati će biti izvješteni u zakonskom roku </w:t>
      </w:r>
      <w:r>
        <w:rPr>
          <w:rFonts w:ascii="Arial" w:eastAsia="Times New Roman" w:hAnsi="Arial" w:cs="Arial"/>
          <w:b/>
          <w:lang w:eastAsia="hr-HR"/>
        </w:rPr>
        <w:t>putem mrežne stranice Škole te se time smatra da su svi kandidati obaviješteni na isti način i u istom roku.</w:t>
      </w:r>
    </w:p>
    <w:p w:rsidR="00770752" w:rsidRDefault="00770752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:rsidR="00770752" w:rsidRDefault="00BB7106">
      <w:pPr>
        <w:rPr>
          <w:rFonts w:ascii="Arial" w:hAnsi="Arial" w:cs="Arial"/>
        </w:rPr>
      </w:pPr>
      <w:r>
        <w:rPr>
          <w:rFonts w:ascii="Arial" w:eastAsia="Times New Roman" w:hAnsi="Arial" w:cs="Arial"/>
          <w:lang w:eastAsia="hr-HR"/>
        </w:rPr>
        <w:t>K</w:t>
      </w:r>
      <w:r>
        <w:rPr>
          <w:rFonts w:ascii="Arial" w:eastAsia="Times New Roman" w:hAnsi="Arial" w:cs="Arial"/>
        </w:rPr>
        <w:t>andidate koji se pozivaju na pravo prednosti pri zapošljavanju prema posebnim propisima izvješćuje se pisanom preporučenom poštanskom pošiljkom s povratnicom.</w:t>
      </w:r>
      <w:r>
        <w:rPr>
          <w:rFonts w:ascii="Arial" w:eastAsia="Times New Roman" w:hAnsi="Arial" w:cs="Arial"/>
          <w:iCs/>
          <w:lang w:eastAsia="hr-HR"/>
        </w:rPr>
        <w:t xml:space="preserve">   </w:t>
      </w:r>
    </w:p>
    <w:p w:rsidR="00770752" w:rsidRDefault="00770752">
      <w:pPr>
        <w:rPr>
          <w:rFonts w:ascii="Arial" w:hAnsi="Arial" w:cs="Arial"/>
        </w:rPr>
      </w:pPr>
    </w:p>
    <w:p w:rsidR="00770752" w:rsidRDefault="00EB3FF4">
      <w:pPr>
        <w:rPr>
          <w:rFonts w:ascii="Arial" w:hAnsi="Arial" w:cs="Arial"/>
        </w:rPr>
      </w:pPr>
      <w:r>
        <w:rPr>
          <w:rFonts w:ascii="Arial" w:hAnsi="Arial" w:cs="Arial"/>
        </w:rPr>
        <w:t>Klasa: 112-01</w:t>
      </w:r>
      <w:r w:rsidR="00BB7106">
        <w:rPr>
          <w:rFonts w:ascii="Arial" w:hAnsi="Arial" w:cs="Arial"/>
        </w:rPr>
        <w:t>/26-03/</w:t>
      </w:r>
      <w:r w:rsidR="00C17909">
        <w:rPr>
          <w:rFonts w:ascii="Arial" w:hAnsi="Arial" w:cs="Arial"/>
        </w:rPr>
        <w:t>21</w:t>
      </w:r>
    </w:p>
    <w:p w:rsidR="00770752" w:rsidRDefault="00BB7106">
      <w:pPr>
        <w:rPr>
          <w:rFonts w:ascii="Arial" w:hAnsi="Arial" w:cs="Arial"/>
        </w:rPr>
      </w:pPr>
      <w:r>
        <w:rPr>
          <w:rFonts w:ascii="Arial" w:hAnsi="Arial" w:cs="Arial"/>
        </w:rPr>
        <w:t xml:space="preserve">Urbroj: 2163-4-9-26-1 </w:t>
      </w:r>
    </w:p>
    <w:p w:rsidR="00770752" w:rsidRDefault="00BB7106">
      <w:pPr>
        <w:rPr>
          <w:rFonts w:ascii="Arial" w:hAnsi="Arial" w:cs="Arial"/>
        </w:rPr>
      </w:pPr>
      <w:r>
        <w:rPr>
          <w:rFonts w:ascii="Arial" w:hAnsi="Arial" w:cs="Arial"/>
        </w:rPr>
        <w:t>U Labinu</w:t>
      </w:r>
      <w:r w:rsidRPr="00552439">
        <w:rPr>
          <w:rFonts w:ascii="Arial" w:hAnsi="Arial" w:cs="Arial"/>
        </w:rPr>
        <w:t xml:space="preserve">, </w:t>
      </w:r>
      <w:r w:rsidR="00552439" w:rsidRPr="00552439">
        <w:rPr>
          <w:rFonts w:ascii="Arial" w:hAnsi="Arial" w:cs="Arial"/>
        </w:rPr>
        <w:t>28</w:t>
      </w:r>
      <w:r w:rsidRPr="00552439">
        <w:rPr>
          <w:rFonts w:ascii="Arial" w:hAnsi="Arial" w:cs="Arial"/>
        </w:rPr>
        <w:t>.</w:t>
      </w:r>
      <w:r w:rsidR="00407DC4" w:rsidRPr="00552439">
        <w:rPr>
          <w:rFonts w:ascii="Arial" w:hAnsi="Arial" w:cs="Arial"/>
        </w:rPr>
        <w:t>09</w:t>
      </w:r>
      <w:r w:rsidRPr="00552439">
        <w:rPr>
          <w:rFonts w:ascii="Arial" w:hAnsi="Arial" w:cs="Arial"/>
        </w:rPr>
        <w:t>.2026. godine</w:t>
      </w:r>
    </w:p>
    <w:p w:rsidR="00770752" w:rsidRDefault="00770752">
      <w:pPr>
        <w:rPr>
          <w:rFonts w:ascii="Arial" w:hAnsi="Arial" w:cs="Arial"/>
        </w:rPr>
      </w:pPr>
    </w:p>
    <w:p w:rsidR="00770752" w:rsidRDefault="00770752">
      <w:pPr>
        <w:rPr>
          <w:rFonts w:ascii="Arial" w:hAnsi="Arial" w:cs="Arial"/>
        </w:rPr>
      </w:pPr>
    </w:p>
    <w:p w:rsidR="00770752" w:rsidRDefault="00BB710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</w:t>
      </w:r>
    </w:p>
    <w:p w:rsidR="00770752" w:rsidRDefault="00BB7106">
      <w:pPr>
        <w:rPr>
          <w:rFonts w:ascii="Arial" w:eastAsia="Times New Roman" w:hAnsi="Arial" w:cs="Arial"/>
          <w:lang w:eastAsia="hr-HR"/>
        </w:rPr>
      </w:pPr>
      <w:r>
        <w:rPr>
          <w:rFonts w:ascii="Arial" w:hAnsi="Arial" w:cs="Arial"/>
        </w:rPr>
        <w:t xml:space="preserve">                                                                                                 </w:t>
      </w:r>
      <w:r>
        <w:rPr>
          <w:rFonts w:ascii="Arial" w:eastAsia="Times New Roman" w:hAnsi="Arial" w:cs="Arial"/>
          <w:lang w:eastAsia="hr-HR"/>
        </w:rPr>
        <w:t xml:space="preserve">Ravnateljica škole: </w:t>
      </w:r>
    </w:p>
    <w:p w:rsidR="00770752" w:rsidRDefault="00BB7106">
      <w:pPr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     Sanja Gregorinić Trumić, prof.</w:t>
      </w:r>
    </w:p>
    <w:p w:rsidR="00770752" w:rsidRDefault="00BB7106">
      <w:pPr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                                        </w:t>
      </w:r>
    </w:p>
    <w:sectPr w:rsidR="00770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49F" w:rsidRDefault="00E8349F">
      <w:pPr>
        <w:spacing w:line="240" w:lineRule="auto"/>
      </w:pPr>
      <w:r>
        <w:separator/>
      </w:r>
    </w:p>
  </w:endnote>
  <w:endnote w:type="continuationSeparator" w:id="0">
    <w:p w:rsidR="00E8349F" w:rsidRDefault="00E834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49F" w:rsidRDefault="00E8349F">
      <w:pPr>
        <w:spacing w:after="0"/>
      </w:pPr>
      <w:r>
        <w:separator/>
      </w:r>
    </w:p>
  </w:footnote>
  <w:footnote w:type="continuationSeparator" w:id="0">
    <w:p w:rsidR="00E8349F" w:rsidRDefault="00E8349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CF4E5DF"/>
    <w:multiLevelType w:val="singleLevel"/>
    <w:tmpl w:val="ECF4E5D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48E757D"/>
    <w:multiLevelType w:val="multilevel"/>
    <w:tmpl w:val="048E757D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856E4"/>
    <w:multiLevelType w:val="singleLevel"/>
    <w:tmpl w:val="088856E4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3" w15:restartNumberingAfterBreak="0">
    <w:nsid w:val="0A981807"/>
    <w:multiLevelType w:val="multilevel"/>
    <w:tmpl w:val="0A981807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55A5E62"/>
    <w:multiLevelType w:val="multilevel"/>
    <w:tmpl w:val="155A5E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CA4C4"/>
    <w:multiLevelType w:val="singleLevel"/>
    <w:tmpl w:val="275CA4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395528F3"/>
    <w:multiLevelType w:val="multilevel"/>
    <w:tmpl w:val="395528F3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F2441"/>
    <w:multiLevelType w:val="multilevel"/>
    <w:tmpl w:val="745F2441"/>
    <w:lvl w:ilvl="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  <w:lvlOverride w:ilvl="0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E25"/>
    <w:rsid w:val="00006970"/>
    <w:rsid w:val="00014C8B"/>
    <w:rsid w:val="00014F59"/>
    <w:rsid w:val="00015AF7"/>
    <w:rsid w:val="00027B00"/>
    <w:rsid w:val="00035A87"/>
    <w:rsid w:val="00040627"/>
    <w:rsid w:val="00042D01"/>
    <w:rsid w:val="00055D99"/>
    <w:rsid w:val="00055E7C"/>
    <w:rsid w:val="0005600D"/>
    <w:rsid w:val="00064E83"/>
    <w:rsid w:val="000710CC"/>
    <w:rsid w:val="000814E4"/>
    <w:rsid w:val="00084C33"/>
    <w:rsid w:val="00093AB4"/>
    <w:rsid w:val="000A14B9"/>
    <w:rsid w:val="000A6979"/>
    <w:rsid w:val="000A6981"/>
    <w:rsid w:val="000B4703"/>
    <w:rsid w:val="000B51AE"/>
    <w:rsid w:val="000C4452"/>
    <w:rsid w:val="000D1BB6"/>
    <w:rsid w:val="000D3F5A"/>
    <w:rsid w:val="000F2F24"/>
    <w:rsid w:val="001005AB"/>
    <w:rsid w:val="00102EA0"/>
    <w:rsid w:val="00103365"/>
    <w:rsid w:val="00103821"/>
    <w:rsid w:val="00103CBD"/>
    <w:rsid w:val="0010518F"/>
    <w:rsid w:val="00112AA7"/>
    <w:rsid w:val="00115016"/>
    <w:rsid w:val="0011502A"/>
    <w:rsid w:val="001208DD"/>
    <w:rsid w:val="001246F4"/>
    <w:rsid w:val="001348FE"/>
    <w:rsid w:val="00136914"/>
    <w:rsid w:val="00171E25"/>
    <w:rsid w:val="001724FD"/>
    <w:rsid w:val="00177A0A"/>
    <w:rsid w:val="00183DA1"/>
    <w:rsid w:val="001949E2"/>
    <w:rsid w:val="0019540C"/>
    <w:rsid w:val="001B3F4B"/>
    <w:rsid w:val="001B6CA6"/>
    <w:rsid w:val="001C2DF0"/>
    <w:rsid w:val="001E2088"/>
    <w:rsid w:val="001E40DF"/>
    <w:rsid w:val="001E52BE"/>
    <w:rsid w:val="001E643C"/>
    <w:rsid w:val="001F281F"/>
    <w:rsid w:val="002063D7"/>
    <w:rsid w:val="002252F6"/>
    <w:rsid w:val="0024216E"/>
    <w:rsid w:val="002512F3"/>
    <w:rsid w:val="00263646"/>
    <w:rsid w:val="00265968"/>
    <w:rsid w:val="00274312"/>
    <w:rsid w:val="00280E8C"/>
    <w:rsid w:val="002904DE"/>
    <w:rsid w:val="00291F49"/>
    <w:rsid w:val="002A2E9D"/>
    <w:rsid w:val="002A3455"/>
    <w:rsid w:val="002A3F99"/>
    <w:rsid w:val="002A4EAD"/>
    <w:rsid w:val="002A7A5A"/>
    <w:rsid w:val="002B6F33"/>
    <w:rsid w:val="002C055D"/>
    <w:rsid w:val="002C0A39"/>
    <w:rsid w:val="002C2407"/>
    <w:rsid w:val="002C2652"/>
    <w:rsid w:val="002D06C4"/>
    <w:rsid w:val="002D716A"/>
    <w:rsid w:val="002E5F7C"/>
    <w:rsid w:val="002F56A9"/>
    <w:rsid w:val="00304A49"/>
    <w:rsid w:val="00305060"/>
    <w:rsid w:val="003141A4"/>
    <w:rsid w:val="00314268"/>
    <w:rsid w:val="00320CED"/>
    <w:rsid w:val="003216A8"/>
    <w:rsid w:val="00324D23"/>
    <w:rsid w:val="00334FCB"/>
    <w:rsid w:val="003375FB"/>
    <w:rsid w:val="00337825"/>
    <w:rsid w:val="00340216"/>
    <w:rsid w:val="00340516"/>
    <w:rsid w:val="00343ACB"/>
    <w:rsid w:val="003453ED"/>
    <w:rsid w:val="003552CD"/>
    <w:rsid w:val="003566C8"/>
    <w:rsid w:val="00357638"/>
    <w:rsid w:val="00357F80"/>
    <w:rsid w:val="00361B2B"/>
    <w:rsid w:val="00364EFE"/>
    <w:rsid w:val="0037252A"/>
    <w:rsid w:val="003751FE"/>
    <w:rsid w:val="003761F8"/>
    <w:rsid w:val="0038013C"/>
    <w:rsid w:val="00385392"/>
    <w:rsid w:val="00387694"/>
    <w:rsid w:val="003944AE"/>
    <w:rsid w:val="00396CD9"/>
    <w:rsid w:val="003B6CCA"/>
    <w:rsid w:val="003C5676"/>
    <w:rsid w:val="003D05FE"/>
    <w:rsid w:val="003E59D7"/>
    <w:rsid w:val="003F13CC"/>
    <w:rsid w:val="003F5C0E"/>
    <w:rsid w:val="004023D9"/>
    <w:rsid w:val="004025E5"/>
    <w:rsid w:val="00407DC4"/>
    <w:rsid w:val="00410432"/>
    <w:rsid w:val="00411A2C"/>
    <w:rsid w:val="00424835"/>
    <w:rsid w:val="00424A01"/>
    <w:rsid w:val="004334E4"/>
    <w:rsid w:val="0043527E"/>
    <w:rsid w:val="004377D1"/>
    <w:rsid w:val="00437A03"/>
    <w:rsid w:val="00446ED5"/>
    <w:rsid w:val="0046195E"/>
    <w:rsid w:val="00461C20"/>
    <w:rsid w:val="00463295"/>
    <w:rsid w:val="00463FB5"/>
    <w:rsid w:val="004653B2"/>
    <w:rsid w:val="00470113"/>
    <w:rsid w:val="00491022"/>
    <w:rsid w:val="00493F2D"/>
    <w:rsid w:val="004957D4"/>
    <w:rsid w:val="004A0278"/>
    <w:rsid w:val="004A7952"/>
    <w:rsid w:val="004C3979"/>
    <w:rsid w:val="004C77F4"/>
    <w:rsid w:val="004D1B6D"/>
    <w:rsid w:val="004E1241"/>
    <w:rsid w:val="004E4C46"/>
    <w:rsid w:val="004F128A"/>
    <w:rsid w:val="005150CE"/>
    <w:rsid w:val="00522EB7"/>
    <w:rsid w:val="00523804"/>
    <w:rsid w:val="0053321A"/>
    <w:rsid w:val="00536511"/>
    <w:rsid w:val="005412D6"/>
    <w:rsid w:val="00542BC1"/>
    <w:rsid w:val="00552439"/>
    <w:rsid w:val="00554AAA"/>
    <w:rsid w:val="00561D71"/>
    <w:rsid w:val="00563A7E"/>
    <w:rsid w:val="00565548"/>
    <w:rsid w:val="0058475E"/>
    <w:rsid w:val="00590723"/>
    <w:rsid w:val="005D6939"/>
    <w:rsid w:val="005E1C2B"/>
    <w:rsid w:val="005E2440"/>
    <w:rsid w:val="005E2E3A"/>
    <w:rsid w:val="005F10BA"/>
    <w:rsid w:val="005F27B0"/>
    <w:rsid w:val="00600AC2"/>
    <w:rsid w:val="00601195"/>
    <w:rsid w:val="00602A49"/>
    <w:rsid w:val="00605CE2"/>
    <w:rsid w:val="00606814"/>
    <w:rsid w:val="00610421"/>
    <w:rsid w:val="00610488"/>
    <w:rsid w:val="00611AD1"/>
    <w:rsid w:val="00611B5D"/>
    <w:rsid w:val="0062698D"/>
    <w:rsid w:val="006363B0"/>
    <w:rsid w:val="0063713D"/>
    <w:rsid w:val="00637A34"/>
    <w:rsid w:val="006450B7"/>
    <w:rsid w:val="00651945"/>
    <w:rsid w:val="00653D6C"/>
    <w:rsid w:val="00661CBB"/>
    <w:rsid w:val="00664633"/>
    <w:rsid w:val="00666834"/>
    <w:rsid w:val="00690089"/>
    <w:rsid w:val="006A216F"/>
    <w:rsid w:val="006A3EBB"/>
    <w:rsid w:val="006B2803"/>
    <w:rsid w:val="006B2FCD"/>
    <w:rsid w:val="006D112E"/>
    <w:rsid w:val="006D378F"/>
    <w:rsid w:val="006E2B19"/>
    <w:rsid w:val="006F7812"/>
    <w:rsid w:val="007114BF"/>
    <w:rsid w:val="00716126"/>
    <w:rsid w:val="00726E8B"/>
    <w:rsid w:val="0072780B"/>
    <w:rsid w:val="00732B22"/>
    <w:rsid w:val="00734E69"/>
    <w:rsid w:val="007365E6"/>
    <w:rsid w:val="00767EFB"/>
    <w:rsid w:val="00770752"/>
    <w:rsid w:val="00771819"/>
    <w:rsid w:val="0077443E"/>
    <w:rsid w:val="00775E9F"/>
    <w:rsid w:val="0078030C"/>
    <w:rsid w:val="007824E3"/>
    <w:rsid w:val="00783C87"/>
    <w:rsid w:val="00791BED"/>
    <w:rsid w:val="0079700A"/>
    <w:rsid w:val="007A472B"/>
    <w:rsid w:val="007B29E8"/>
    <w:rsid w:val="007B3BFD"/>
    <w:rsid w:val="007B3F74"/>
    <w:rsid w:val="007B5ED8"/>
    <w:rsid w:val="007C7DFB"/>
    <w:rsid w:val="007D0DE9"/>
    <w:rsid w:val="007D7921"/>
    <w:rsid w:val="007E51AE"/>
    <w:rsid w:val="007E76E6"/>
    <w:rsid w:val="0080346E"/>
    <w:rsid w:val="00803B96"/>
    <w:rsid w:val="008071AE"/>
    <w:rsid w:val="0081313F"/>
    <w:rsid w:val="00814485"/>
    <w:rsid w:val="00814E45"/>
    <w:rsid w:val="0082088C"/>
    <w:rsid w:val="00821759"/>
    <w:rsid w:val="008221D3"/>
    <w:rsid w:val="00834912"/>
    <w:rsid w:val="00834FF8"/>
    <w:rsid w:val="00840C10"/>
    <w:rsid w:val="00842BE6"/>
    <w:rsid w:val="00846DAE"/>
    <w:rsid w:val="00854047"/>
    <w:rsid w:val="008648B7"/>
    <w:rsid w:val="00864929"/>
    <w:rsid w:val="00870A9D"/>
    <w:rsid w:val="00873A05"/>
    <w:rsid w:val="00874848"/>
    <w:rsid w:val="00874A80"/>
    <w:rsid w:val="00874FDB"/>
    <w:rsid w:val="008770DD"/>
    <w:rsid w:val="00881A5F"/>
    <w:rsid w:val="00882F94"/>
    <w:rsid w:val="00884C87"/>
    <w:rsid w:val="00886230"/>
    <w:rsid w:val="00890347"/>
    <w:rsid w:val="008A5475"/>
    <w:rsid w:val="008A589E"/>
    <w:rsid w:val="008A77A3"/>
    <w:rsid w:val="008A7F5B"/>
    <w:rsid w:val="008B5256"/>
    <w:rsid w:val="008C1BB8"/>
    <w:rsid w:val="008D23F8"/>
    <w:rsid w:val="008D51D4"/>
    <w:rsid w:val="008F470D"/>
    <w:rsid w:val="008F4D05"/>
    <w:rsid w:val="008F5044"/>
    <w:rsid w:val="00921606"/>
    <w:rsid w:val="009267CE"/>
    <w:rsid w:val="0093067C"/>
    <w:rsid w:val="00937A17"/>
    <w:rsid w:val="00956359"/>
    <w:rsid w:val="00967C92"/>
    <w:rsid w:val="00970CA0"/>
    <w:rsid w:val="00973F2A"/>
    <w:rsid w:val="00976E77"/>
    <w:rsid w:val="00981936"/>
    <w:rsid w:val="00990799"/>
    <w:rsid w:val="00996BA6"/>
    <w:rsid w:val="009A044C"/>
    <w:rsid w:val="009A3460"/>
    <w:rsid w:val="009A7CAE"/>
    <w:rsid w:val="009B7A5F"/>
    <w:rsid w:val="009F6B03"/>
    <w:rsid w:val="00A0035F"/>
    <w:rsid w:val="00A06BA7"/>
    <w:rsid w:val="00A108C4"/>
    <w:rsid w:val="00A132F1"/>
    <w:rsid w:val="00A1377F"/>
    <w:rsid w:val="00A159E1"/>
    <w:rsid w:val="00A3520F"/>
    <w:rsid w:val="00A3566B"/>
    <w:rsid w:val="00A43B6F"/>
    <w:rsid w:val="00A45D51"/>
    <w:rsid w:val="00A518D5"/>
    <w:rsid w:val="00A54269"/>
    <w:rsid w:val="00A70F9C"/>
    <w:rsid w:val="00A725C2"/>
    <w:rsid w:val="00A736E6"/>
    <w:rsid w:val="00A74BC5"/>
    <w:rsid w:val="00A81EFA"/>
    <w:rsid w:val="00A8488F"/>
    <w:rsid w:val="00A87684"/>
    <w:rsid w:val="00A92589"/>
    <w:rsid w:val="00A92CDA"/>
    <w:rsid w:val="00AB2B73"/>
    <w:rsid w:val="00AB64FF"/>
    <w:rsid w:val="00AC774C"/>
    <w:rsid w:val="00AD50AF"/>
    <w:rsid w:val="00AE3C76"/>
    <w:rsid w:val="00AF3C4F"/>
    <w:rsid w:val="00AF4CB6"/>
    <w:rsid w:val="00B07EB5"/>
    <w:rsid w:val="00B16696"/>
    <w:rsid w:val="00B26F8E"/>
    <w:rsid w:val="00B36E33"/>
    <w:rsid w:val="00B377AF"/>
    <w:rsid w:val="00B40489"/>
    <w:rsid w:val="00B524C9"/>
    <w:rsid w:val="00B5478C"/>
    <w:rsid w:val="00B5495C"/>
    <w:rsid w:val="00B561E7"/>
    <w:rsid w:val="00B56949"/>
    <w:rsid w:val="00B613DE"/>
    <w:rsid w:val="00B70C31"/>
    <w:rsid w:val="00B74A04"/>
    <w:rsid w:val="00B83FEE"/>
    <w:rsid w:val="00B842F2"/>
    <w:rsid w:val="00B92184"/>
    <w:rsid w:val="00BA11AD"/>
    <w:rsid w:val="00BB5D09"/>
    <w:rsid w:val="00BB7106"/>
    <w:rsid w:val="00BB718F"/>
    <w:rsid w:val="00BC1E08"/>
    <w:rsid w:val="00BD6329"/>
    <w:rsid w:val="00BD68D4"/>
    <w:rsid w:val="00BE6692"/>
    <w:rsid w:val="00BF2358"/>
    <w:rsid w:val="00BF6D36"/>
    <w:rsid w:val="00C111D7"/>
    <w:rsid w:val="00C1130E"/>
    <w:rsid w:val="00C1513B"/>
    <w:rsid w:val="00C1553B"/>
    <w:rsid w:val="00C17909"/>
    <w:rsid w:val="00C27A84"/>
    <w:rsid w:val="00C34015"/>
    <w:rsid w:val="00C35744"/>
    <w:rsid w:val="00C40DCD"/>
    <w:rsid w:val="00C42D10"/>
    <w:rsid w:val="00C576AD"/>
    <w:rsid w:val="00C6437C"/>
    <w:rsid w:val="00C66902"/>
    <w:rsid w:val="00C7007F"/>
    <w:rsid w:val="00C70371"/>
    <w:rsid w:val="00C75252"/>
    <w:rsid w:val="00C804F0"/>
    <w:rsid w:val="00CA65A1"/>
    <w:rsid w:val="00CC01FB"/>
    <w:rsid w:val="00CC0480"/>
    <w:rsid w:val="00CC17CA"/>
    <w:rsid w:val="00CC3646"/>
    <w:rsid w:val="00CD0E2A"/>
    <w:rsid w:val="00CE5985"/>
    <w:rsid w:val="00CF2EC6"/>
    <w:rsid w:val="00CF3015"/>
    <w:rsid w:val="00CF4D9D"/>
    <w:rsid w:val="00D103C6"/>
    <w:rsid w:val="00D21C3B"/>
    <w:rsid w:val="00D25EAD"/>
    <w:rsid w:val="00D30D2B"/>
    <w:rsid w:val="00D40BF8"/>
    <w:rsid w:val="00D40E64"/>
    <w:rsid w:val="00D51252"/>
    <w:rsid w:val="00D51FA6"/>
    <w:rsid w:val="00D605CA"/>
    <w:rsid w:val="00D6150D"/>
    <w:rsid w:val="00D8670C"/>
    <w:rsid w:val="00D87F63"/>
    <w:rsid w:val="00D90F3E"/>
    <w:rsid w:val="00D91953"/>
    <w:rsid w:val="00D91B0D"/>
    <w:rsid w:val="00D94EE4"/>
    <w:rsid w:val="00DA25DE"/>
    <w:rsid w:val="00DA403A"/>
    <w:rsid w:val="00DA672D"/>
    <w:rsid w:val="00DB0CB8"/>
    <w:rsid w:val="00DB1A3E"/>
    <w:rsid w:val="00DB5650"/>
    <w:rsid w:val="00DC2413"/>
    <w:rsid w:val="00DC2C99"/>
    <w:rsid w:val="00DD4A71"/>
    <w:rsid w:val="00DD6C80"/>
    <w:rsid w:val="00DE788F"/>
    <w:rsid w:val="00DF759D"/>
    <w:rsid w:val="00E033FE"/>
    <w:rsid w:val="00E2544C"/>
    <w:rsid w:val="00E31893"/>
    <w:rsid w:val="00E31D9D"/>
    <w:rsid w:val="00E32CFC"/>
    <w:rsid w:val="00E4021D"/>
    <w:rsid w:val="00E41F5A"/>
    <w:rsid w:val="00E56CCF"/>
    <w:rsid w:val="00E60F47"/>
    <w:rsid w:val="00E61152"/>
    <w:rsid w:val="00E67791"/>
    <w:rsid w:val="00E7028C"/>
    <w:rsid w:val="00E75743"/>
    <w:rsid w:val="00E8349F"/>
    <w:rsid w:val="00E85350"/>
    <w:rsid w:val="00E8748D"/>
    <w:rsid w:val="00E87B48"/>
    <w:rsid w:val="00E91AB0"/>
    <w:rsid w:val="00E96AD1"/>
    <w:rsid w:val="00EA1D0D"/>
    <w:rsid w:val="00EA38EE"/>
    <w:rsid w:val="00EA5A2E"/>
    <w:rsid w:val="00EB3FF4"/>
    <w:rsid w:val="00EB7065"/>
    <w:rsid w:val="00EC7606"/>
    <w:rsid w:val="00ED4355"/>
    <w:rsid w:val="00EE0113"/>
    <w:rsid w:val="00EE4E31"/>
    <w:rsid w:val="00EF71EF"/>
    <w:rsid w:val="00EF7A6F"/>
    <w:rsid w:val="00F035D7"/>
    <w:rsid w:val="00F135B6"/>
    <w:rsid w:val="00F21566"/>
    <w:rsid w:val="00F2694C"/>
    <w:rsid w:val="00F373C6"/>
    <w:rsid w:val="00F4312E"/>
    <w:rsid w:val="00F46221"/>
    <w:rsid w:val="00F46637"/>
    <w:rsid w:val="00F51840"/>
    <w:rsid w:val="00F57D87"/>
    <w:rsid w:val="00F7407F"/>
    <w:rsid w:val="00F854E8"/>
    <w:rsid w:val="00F95A78"/>
    <w:rsid w:val="00F97094"/>
    <w:rsid w:val="00FC11D3"/>
    <w:rsid w:val="00FC6345"/>
    <w:rsid w:val="00FD22A3"/>
    <w:rsid w:val="00FD5B92"/>
    <w:rsid w:val="00FD7FBA"/>
    <w:rsid w:val="00FE0F4D"/>
    <w:rsid w:val="00FF76DA"/>
    <w:rsid w:val="1699753A"/>
    <w:rsid w:val="1A1A162C"/>
    <w:rsid w:val="1C44684C"/>
    <w:rsid w:val="234D612D"/>
    <w:rsid w:val="24030BDC"/>
    <w:rsid w:val="243656F4"/>
    <w:rsid w:val="243951B7"/>
    <w:rsid w:val="38CD5A77"/>
    <w:rsid w:val="3AF36D5A"/>
    <w:rsid w:val="417D4992"/>
    <w:rsid w:val="427A320E"/>
    <w:rsid w:val="5A727FE6"/>
    <w:rsid w:val="5F3154A3"/>
    <w:rsid w:val="6F43617A"/>
    <w:rsid w:val="726B612D"/>
    <w:rsid w:val="73B33FB1"/>
    <w:rsid w:val="74C35E25"/>
    <w:rsid w:val="7BD87428"/>
    <w:rsid w:val="7F394315"/>
    <w:rsid w:val="7FD2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DA4436E"/>
  <w15:docId w15:val="{871FCDA7-89C7-4B0D-A141-AD20C9C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slov1">
    <w:name w:val="heading 1"/>
    <w:basedOn w:val="Normal"/>
    <w:link w:val="Naslov1Char"/>
    <w:qFormat/>
    <w:pPr>
      <w:spacing w:after="0" w:line="360" w:lineRule="auto"/>
      <w:outlineLvl w:val="0"/>
    </w:pPr>
    <w:rPr>
      <w:rFonts w:ascii="Trebuchet MS" w:eastAsia="Times New Roman" w:hAnsi="Trebuchet MS"/>
      <w:color w:val="000000"/>
      <w:kern w:val="36"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uiPriority w:val="99"/>
    <w:unhideWhenUsed/>
    <w:qFormat/>
    <w:pPr>
      <w:spacing w:after="120"/>
    </w:pPr>
  </w:style>
  <w:style w:type="paragraph" w:styleId="Tijeloteksta2">
    <w:name w:val="Body Text 2"/>
    <w:basedOn w:val="Normal"/>
    <w:link w:val="Tijeloteksta2Char"/>
    <w:uiPriority w:val="99"/>
    <w:unhideWhenUsed/>
    <w:qFormat/>
    <w:pPr>
      <w:spacing w:after="120" w:line="480" w:lineRule="auto"/>
    </w:pPr>
    <w:rPr>
      <w:rFonts w:ascii="Times New Roman" w:eastAsia="Times New Roman" w:hAnsi="Times New Roman"/>
      <w:sz w:val="20"/>
      <w:szCs w:val="20"/>
      <w:lang w:val="en-GB" w:eastAsia="hr-HR"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character" w:styleId="Hiperveza">
    <w:name w:val="Hyperlink"/>
    <w:basedOn w:val="Zadanifontodlomka"/>
    <w:uiPriority w:val="99"/>
    <w:qFormat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Tijeloteksta2Char">
    <w:name w:val="Tijelo teksta 2 Char"/>
    <w:basedOn w:val="Zadanifontodlomka"/>
    <w:link w:val="Tijeloteksta2"/>
    <w:uiPriority w:val="99"/>
    <w:qFormat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qFormat/>
    <w:rPr>
      <w:rFonts w:ascii="Calibri" w:eastAsia="Calibri" w:hAnsi="Calibri" w:cs="Times New Roman"/>
    </w:rPr>
  </w:style>
  <w:style w:type="paragraph" w:customStyle="1" w:styleId="box8249682">
    <w:name w:val="box824968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8321335">
    <w:name w:val="box_8321335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qFormat/>
    <w:rPr>
      <w:rFonts w:ascii="Trebuchet MS" w:eastAsia="Times New Roman" w:hAnsi="Trebuchet MS" w:cs="Times New Roman"/>
      <w:color w:val="000000"/>
      <w:kern w:val="36"/>
      <w:sz w:val="36"/>
      <w:szCs w:val="36"/>
    </w:rPr>
  </w:style>
  <w:style w:type="character" w:customStyle="1" w:styleId="UnresolvedMention">
    <w:name w:val="Unresolved Mention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9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hr/url?sa=i%26rct=j%26q=%26esrc=s%26source=images%26cd=%26cad=rja%26uact=8%26ved=0ahUKEwjpg8uTzrfRAhUhBcAKHcgFBdIQjRwIBQ%26url=https://hr.wikipedia.org/wiki/Grb_Republike_Hrvatske%26psig=AFQjCNGcF488asNvsrhTW_zaQzu9dmhn0Q%26ust=1484138838926586" TargetMode="External"/><Relationship Id="rId13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ed@os-mvlacica-labin.skole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s-mvlacica-labin.skole.hr/" TargetMode="Externa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mailto:ured@os-mvlacica-labin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8D9A9-0522-4FB7-ADCE-64141D74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Luela Licul Radićanin</cp:lastModifiedBy>
  <cp:revision>3</cp:revision>
  <cp:lastPrinted>2026-09-25T13:09:00Z</cp:lastPrinted>
  <dcterms:created xsi:type="dcterms:W3CDTF">2026-09-23T06:44:00Z</dcterms:created>
  <dcterms:modified xsi:type="dcterms:W3CDTF">2026-09-25T13:10:00Z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943167A9022B44C9A5E097402E95235D_13</vt:lpwstr>
  </property>
</Properties>
</file>