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3842">
      <w:pPr>
        <w:keepNext/>
        <w:spacing w:after="0" w:line="240" w:lineRule="auto"/>
        <w:ind w:firstLine="1210" w:firstLineChars="550"/>
        <w:jc w:val="both"/>
        <w:outlineLvl w:val="0"/>
        <w:rPr>
          <w:rFonts w:ascii="Arial" w:hAnsi="Arial" w:eastAsia="Times New Roman" w:cs="Arial"/>
          <w:bCs/>
          <w:lang w:val="en-GB"/>
        </w:rPr>
      </w:pPr>
      <w:r>
        <w:rPr>
          <w:rFonts w:ascii="Arial" w:hAnsi="Arial" w:eastAsia="Times New Roman" w:cs="Arial"/>
          <w:bCs/>
          <w:lang w:val="en-GB"/>
        </w:rPr>
        <w:t>Osnovna škola Matije Vlačića Labin</w:t>
      </w:r>
    </w:p>
    <w:p w14:paraId="00D3ED54">
      <w:pPr>
        <w:spacing w:after="0" w:line="240" w:lineRule="auto"/>
        <w:rPr>
          <w:rFonts w:ascii="Arial" w:hAnsi="Arial" w:eastAsia="Times New Roman" w:cs="Arial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1" name="Slika 1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F6AE5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52220  </w:t>
      </w:r>
      <w:r>
        <w:rPr>
          <w:rFonts w:ascii="Arial" w:hAnsi="Arial" w:eastAsia="Times New Roman" w:cs="Arial"/>
          <w:u w:val="single"/>
        </w:rPr>
        <w:t xml:space="preserve">L  A  B  I  N  </w:t>
      </w:r>
      <w:r>
        <w:rPr>
          <w:rFonts w:ascii="Arial" w:hAnsi="Arial" w:eastAsia="Times New Roman" w:cs="Arial"/>
        </w:rPr>
        <w:t>- Zelenice  4</w:t>
      </w:r>
    </w:p>
    <w:p w14:paraId="332116B3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Tel : 052 855-488 ; ravnatelj 854-348</w:t>
      </w:r>
    </w:p>
    <w:p w14:paraId="41B3550F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e.mail : ured@os-mvlacica-labin.skole.hr                                         </w:t>
      </w:r>
    </w:p>
    <w:p w14:paraId="6564040E">
      <w:pPr>
        <w:spacing w:after="0" w:line="240" w:lineRule="auto"/>
        <w:ind w:left="432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                         </w:t>
      </w:r>
    </w:p>
    <w:p w14:paraId="17C4516A">
      <w:pPr>
        <w:spacing w:after="0" w:line="240" w:lineRule="auto"/>
        <w:jc w:val="both"/>
        <w:rPr>
          <w:rFonts w:hint="default" w:ascii="Arial" w:hAnsi="Arial" w:eastAsia="Times New Roman" w:cs="Arial"/>
          <w:lang w:val="hr-HR"/>
        </w:rPr>
      </w:pPr>
      <w:r>
        <w:rPr>
          <w:rFonts w:ascii="Arial" w:hAnsi="Arial" w:eastAsia="Times New Roman" w:cs="Arial"/>
          <w:lang w:val="en-GB"/>
        </w:rPr>
        <w:t xml:space="preserve">                 Klasa: 112-0</w:t>
      </w:r>
      <w:r>
        <w:rPr>
          <w:rFonts w:hint="default" w:ascii="Arial" w:hAnsi="Arial" w:eastAsia="Times New Roman" w:cs="Arial"/>
          <w:lang w:val="hr-HR"/>
        </w:rPr>
        <w:t>2</w:t>
      </w:r>
      <w:r>
        <w:rPr>
          <w:rFonts w:ascii="Arial" w:hAnsi="Arial" w:eastAsia="Times New Roman" w:cs="Arial"/>
          <w:lang w:val="en-GB"/>
        </w:rPr>
        <w:t>/2</w:t>
      </w:r>
      <w:r>
        <w:rPr>
          <w:rFonts w:hint="default" w:ascii="Arial" w:hAnsi="Arial" w:eastAsia="Times New Roman" w:cs="Arial"/>
          <w:lang w:val="hr-HR"/>
        </w:rPr>
        <w:t>5</w:t>
      </w:r>
      <w:r>
        <w:rPr>
          <w:rFonts w:ascii="Arial" w:hAnsi="Arial" w:eastAsia="Times New Roman" w:cs="Arial"/>
          <w:lang w:val="en-GB"/>
        </w:rPr>
        <w:t>-03/</w:t>
      </w:r>
      <w:r>
        <w:rPr>
          <w:rFonts w:hint="default" w:ascii="Arial" w:hAnsi="Arial" w:eastAsia="Times New Roman" w:cs="Arial"/>
          <w:lang w:val="hr-HR"/>
        </w:rPr>
        <w:t>36</w:t>
      </w:r>
    </w:p>
    <w:p w14:paraId="71D86C61">
      <w:pPr>
        <w:spacing w:after="0" w:line="240" w:lineRule="auto"/>
        <w:jc w:val="both"/>
        <w:rPr>
          <w:rFonts w:hint="default" w:ascii="Arial" w:hAnsi="Arial" w:eastAsia="Times New Roman" w:cs="Arial"/>
          <w:lang w:val="hr-HR"/>
        </w:rPr>
      </w:pPr>
      <w:r>
        <w:rPr>
          <w:rFonts w:ascii="Arial" w:hAnsi="Arial" w:eastAsia="Times New Roman" w:cs="Arial"/>
          <w:lang w:val="en-GB"/>
        </w:rPr>
        <w:t xml:space="preserve">                 Urbroj: 2163-4-9-2</w:t>
      </w:r>
      <w:r>
        <w:rPr>
          <w:rFonts w:hint="default" w:ascii="Arial" w:hAnsi="Arial" w:eastAsia="Times New Roman" w:cs="Arial"/>
          <w:lang w:val="hr-HR"/>
        </w:rPr>
        <w:t>5</w:t>
      </w:r>
      <w:r>
        <w:rPr>
          <w:rFonts w:ascii="Arial" w:hAnsi="Arial" w:eastAsia="Times New Roman" w:cs="Arial"/>
          <w:lang w:val="en-GB"/>
        </w:rPr>
        <w:t>-</w:t>
      </w:r>
      <w:r>
        <w:rPr>
          <w:rFonts w:hint="default" w:ascii="Arial" w:hAnsi="Arial" w:eastAsia="Times New Roman" w:cs="Arial"/>
          <w:lang w:val="hr-HR"/>
        </w:rPr>
        <w:t>3</w:t>
      </w:r>
    </w:p>
    <w:p w14:paraId="41E65BFE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                 Labin, </w:t>
      </w:r>
      <w:r>
        <w:rPr>
          <w:rFonts w:hint="default" w:ascii="Arial" w:hAnsi="Arial" w:eastAsia="Times New Roman" w:cs="Arial"/>
          <w:lang w:val="hr-HR"/>
        </w:rPr>
        <w:t>22</w:t>
      </w:r>
      <w:r>
        <w:rPr>
          <w:rFonts w:ascii="Arial" w:hAnsi="Arial" w:eastAsia="Times New Roman" w:cs="Arial"/>
          <w:lang w:val="en-GB"/>
        </w:rPr>
        <w:t>.</w:t>
      </w:r>
      <w:r>
        <w:rPr>
          <w:rFonts w:hint="default" w:ascii="Arial" w:hAnsi="Arial" w:eastAsia="Times New Roman" w:cs="Arial"/>
          <w:lang w:val="hr-HR"/>
        </w:rPr>
        <w:t>12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5</w:t>
      </w:r>
      <w:r>
        <w:rPr>
          <w:rFonts w:ascii="Arial" w:hAnsi="Arial" w:eastAsia="Times New Roman" w:cs="Arial"/>
          <w:lang w:val="en-GB"/>
        </w:rPr>
        <w:t>. godine</w:t>
      </w:r>
    </w:p>
    <w:p w14:paraId="1B0A2065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78FC5C4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Odluka ravnateljice o izboru kandidata temeljem </w:t>
      </w:r>
      <w:r>
        <w:rPr>
          <w:rFonts w:hint="default" w:ascii="Arial" w:hAnsi="Arial" w:eastAsia="Times New Roman" w:cs="Arial"/>
          <w:b/>
          <w:sz w:val="24"/>
          <w:szCs w:val="24"/>
          <w:lang w:val="hr-HR"/>
        </w:rPr>
        <w:t>raspisanog Natječaja</w:t>
      </w: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 </w:t>
      </w:r>
    </w:p>
    <w:p w14:paraId="39C3EEE1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</w:p>
    <w:p w14:paraId="3AF77CC5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60858FBB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Ravnateljica Osnovne škole Matije Vlačića Labin, </w:t>
      </w:r>
      <w:r>
        <w:rPr>
          <w:rFonts w:hint="default" w:ascii="Arial" w:hAnsi="Arial" w:eastAsia="Times New Roman" w:cs="Arial"/>
          <w:lang w:val="hr-HR"/>
        </w:rPr>
        <w:t>prema Natječaju raspisanom dana 12.11.2025. godine,</w:t>
      </w:r>
      <w:r>
        <w:rPr>
          <w:rFonts w:ascii="Arial" w:hAnsi="Arial" w:eastAsia="Times New Roman" w:cs="Arial"/>
          <w:lang w:val="en-GB"/>
        </w:rPr>
        <w:t xml:space="preserve"> objavljen</w:t>
      </w:r>
      <w:r>
        <w:rPr>
          <w:rFonts w:hint="default" w:ascii="Arial" w:hAnsi="Arial" w:eastAsia="Times New Roman" w:cs="Arial"/>
          <w:lang w:val="hr-HR"/>
        </w:rPr>
        <w:t>om</w:t>
      </w:r>
      <w:r>
        <w:rPr>
          <w:rFonts w:ascii="Arial" w:hAnsi="Arial" w:eastAsia="Times New Roman" w:cs="Arial"/>
          <w:lang w:val="en-GB"/>
        </w:rPr>
        <w:t xml:space="preserve"> na oglasnoj ploči i web stranicama Hrvatskog zavoda za zapošljavanje kao i web-u Škole,</w:t>
      </w:r>
      <w:r>
        <w:rPr>
          <w:rFonts w:hint="default" w:ascii="Arial" w:hAnsi="Arial" w:eastAsia="Times New Roman" w:cs="Arial"/>
          <w:lang w:val="hr-HR"/>
        </w:rPr>
        <w:t xml:space="preserve"> </w:t>
      </w:r>
      <w:r>
        <w:rPr>
          <w:rFonts w:ascii="Arial" w:hAnsi="Arial" w:eastAsia="Times New Roman" w:cs="Arial"/>
          <w:lang w:val="en-GB"/>
        </w:rPr>
        <w:t>provela je postupak za izbor sukladno zakonskim odredbama.</w:t>
      </w:r>
    </w:p>
    <w:p w14:paraId="7438FC58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>U proveden</w:t>
      </w:r>
      <w:r>
        <w:rPr>
          <w:rFonts w:hint="default" w:ascii="Arial" w:hAnsi="Arial" w:eastAsia="Times New Roman" w:cs="Arial"/>
          <w:lang w:val="hr-HR"/>
        </w:rPr>
        <w:t>o</w:t>
      </w:r>
      <w:r>
        <w:rPr>
          <w:rFonts w:ascii="Arial" w:hAnsi="Arial" w:eastAsia="Times New Roman" w:cs="Arial"/>
          <w:lang w:val="en-GB"/>
        </w:rPr>
        <w:t>m postup</w:t>
      </w:r>
      <w:r>
        <w:rPr>
          <w:rFonts w:hint="default" w:ascii="Arial" w:hAnsi="Arial" w:eastAsia="Times New Roman" w:cs="Arial"/>
          <w:lang w:val="hr-HR"/>
        </w:rPr>
        <w:t xml:space="preserve">ku </w:t>
      </w:r>
      <w:r>
        <w:rPr>
          <w:rFonts w:ascii="Arial" w:hAnsi="Arial" w:eastAsia="Times New Roman" w:cs="Arial"/>
          <w:lang w:val="en-GB"/>
        </w:rPr>
        <w:t xml:space="preserve">ravnateljica Škole je uz prethodnu </w:t>
      </w:r>
      <w:r>
        <w:rPr>
          <w:rFonts w:hint="default" w:ascii="Arial" w:hAnsi="Arial" w:eastAsia="Times New Roman" w:cs="Arial"/>
          <w:lang w:val="hr-HR"/>
        </w:rPr>
        <w:t xml:space="preserve">jednoglasnu </w:t>
      </w:r>
      <w:r>
        <w:rPr>
          <w:rFonts w:ascii="Arial" w:hAnsi="Arial" w:eastAsia="Times New Roman" w:cs="Arial"/>
          <w:lang w:val="en-GB"/>
        </w:rPr>
        <w:t xml:space="preserve">suglasnost Školskog odbora na sjednici održanoj dana </w:t>
      </w:r>
      <w:r>
        <w:rPr>
          <w:rFonts w:hint="default" w:ascii="Arial" w:hAnsi="Arial" w:eastAsia="Times New Roman" w:cs="Arial"/>
          <w:lang w:val="hr-HR"/>
        </w:rPr>
        <w:t>22.12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5</w:t>
      </w:r>
      <w:r>
        <w:rPr>
          <w:rFonts w:ascii="Arial" w:hAnsi="Arial" w:eastAsia="Times New Roman" w:cs="Arial"/>
          <w:lang w:val="en-GB"/>
        </w:rPr>
        <w:t xml:space="preserve">. godine, donijela </w:t>
      </w:r>
    </w:p>
    <w:p w14:paraId="61EF40AB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val="en-GB"/>
        </w:rPr>
      </w:pPr>
    </w:p>
    <w:p w14:paraId="2CCA0405">
      <w:pPr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val="en-GB"/>
        </w:rPr>
      </w:pPr>
      <w:r>
        <w:rPr>
          <w:rFonts w:ascii="Arial" w:hAnsi="Arial" w:eastAsia="Times New Roman" w:cs="Arial"/>
          <w:b/>
          <w:sz w:val="32"/>
          <w:szCs w:val="32"/>
          <w:lang w:val="en-GB"/>
        </w:rPr>
        <w:t>Odluku o izboru</w:t>
      </w:r>
    </w:p>
    <w:p w14:paraId="2B82A2AD">
      <w:pPr>
        <w:rPr>
          <w:rFonts w:ascii="Arial" w:hAnsi="Arial" w:cs="Arial"/>
          <w:sz w:val="22"/>
          <w:szCs w:val="22"/>
          <w:lang w:val="hr-HR"/>
        </w:rPr>
      </w:pPr>
    </w:p>
    <w:p w14:paraId="30F811A2">
      <w:pPr>
        <w:pStyle w:val="4"/>
        <w:numPr>
          <w:ilvl w:val="0"/>
          <w:numId w:val="1"/>
        </w:numPr>
        <w:tabs>
          <w:tab w:val="clear" w:pos="420"/>
        </w:tabs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 xml:space="preserve">. – </w:t>
      </w: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KEMIJE</w:t>
      </w:r>
      <w:r>
        <w:rPr>
          <w:rFonts w:ascii="Arial" w:hAnsi="Arial" w:cs="Arial"/>
          <w:b/>
          <w:sz w:val="22"/>
          <w:szCs w:val="22"/>
        </w:rPr>
        <w:t xml:space="preserve"> (M/Ž) </w:t>
      </w:r>
      <w:r>
        <w:rPr>
          <w:rFonts w:ascii="Arial" w:hAnsi="Arial" w:cs="Arial"/>
          <w:b w:val="0"/>
          <w:bCs/>
          <w:sz w:val="22"/>
          <w:szCs w:val="22"/>
        </w:rPr>
        <w:t>na neodređeno i nepuno radno vrijeme, 1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bCs/>
          <w:sz w:val="22"/>
          <w:szCs w:val="22"/>
        </w:rPr>
        <w:t xml:space="preserve"> sati ukupnog tjednog radnog vremena, 1 izvršitelj/ica</w:t>
      </w:r>
      <w:r>
        <w:rPr>
          <w:rFonts w:ascii="Arial" w:hAnsi="Arial" w:cs="Arial"/>
          <w:sz w:val="22"/>
          <w:szCs w:val="22"/>
        </w:rPr>
        <w:t>:</w:t>
      </w:r>
    </w:p>
    <w:p w14:paraId="7DC37FE9">
      <w:pPr>
        <w:pStyle w:val="4"/>
        <w:numPr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</w:p>
    <w:p w14:paraId="6682D6B1">
      <w:pPr>
        <w:numPr>
          <w:ilvl w:val="0"/>
          <w:numId w:val="0"/>
        </w:numPr>
        <w:rPr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  <w:t xml:space="preserve">Ana - Maria Božičković,  bacc.inženjerka ekoinženjerstva, </w:t>
      </w:r>
      <w:r>
        <w:rPr>
          <w:rFonts w:ascii="Arial" w:hAnsi="Arial" w:cs="Arial"/>
          <w:b/>
          <w:i/>
          <w:iCs/>
          <w:sz w:val="24"/>
          <w:szCs w:val="24"/>
          <w:u w:val="single"/>
          <w:lang w:val="hr-HR"/>
        </w:rPr>
        <w:t>na određeno vrijeme</w:t>
      </w:r>
      <w:r>
        <w:rPr>
          <w:rFonts w:ascii="Arial" w:hAnsi="Arial" w:cs="Arial"/>
          <w:i/>
          <w:iCs/>
          <w:sz w:val="24"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u w:val="single"/>
          <w:lang w:val="hr-HR"/>
        </w:rPr>
        <w:t>pod uvjetom da će se natječaj ponoviti u roku od pet mjeseci</w:t>
      </w:r>
      <w:r>
        <w:rPr>
          <w:rFonts w:ascii="Arial" w:hAnsi="Arial" w:cs="Arial"/>
          <w:b/>
          <w:sz w:val="24"/>
          <w:szCs w:val="24"/>
          <w:u w:val="single"/>
          <w:lang w:val="hr-HR"/>
        </w:rPr>
        <w:t>,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>budući da se do zasnivanja radnog odnosa na temelju ponovljenog natječaja, radni odnos može zasnovati s osobom koja ne ispunjava propisane uvjete iz članka 105. Zakona o odgoju  i obrazovanju u osnovnoj i srednjoj školi, sve sukladno članku 107. stavak 13. Zakona.</w:t>
      </w:r>
    </w:p>
    <w:p w14:paraId="460F512C">
      <w:pPr>
        <w:pStyle w:val="4"/>
        <w:numPr>
          <w:ilvl w:val="0"/>
          <w:numId w:val="1"/>
        </w:numPr>
        <w:spacing w:before="0" w:beforeAutospacing="0" w:after="0" w:afterAutospacing="0"/>
        <w:ind w:left="420" w:leftChars="0" w:hanging="420" w:firstLine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hint="default" w:ascii="Arial" w:hAnsi="Arial" w:cs="Arial"/>
          <w:b/>
          <w:sz w:val="22"/>
          <w:szCs w:val="22"/>
          <w:lang w:val="hr-HR"/>
        </w:rPr>
        <w:t xml:space="preserve">UČITELJ/ICA HRVATSKOG JEZIKA (M/Ž) 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na  određeno i nepuno radno vrijeme, 6 sati ukupnog tjednog radnog vremena (provođenje pripremne i dopunske nastave hrvatskog jezika), 1 izvršitelj/ica :</w:t>
      </w:r>
    </w:p>
    <w:p w14:paraId="02019847">
      <w:pPr>
        <w:pStyle w:val="4"/>
        <w:numPr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</w:p>
    <w:p w14:paraId="7AFC8C88">
      <w:pPr>
        <w:numPr>
          <w:ilvl w:val="0"/>
          <w:numId w:val="0"/>
        </w:numP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  <w:t>Tihana Dobrić, magistra edukacije HJ i književnosti</w:t>
      </w:r>
    </w:p>
    <w:p w14:paraId="5DD613EF">
      <w:pPr>
        <w:pStyle w:val="4"/>
        <w:numPr>
          <w:ilvl w:val="0"/>
          <w:numId w:val="1"/>
        </w:numPr>
        <w:spacing w:before="0" w:beforeAutospacing="0" w:after="0" w:afterAutospacing="0"/>
        <w:ind w:left="420" w:leftChars="0" w:hanging="42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</w:rPr>
        <w:t xml:space="preserve">. – </w:t>
      </w:r>
      <w:r>
        <w:rPr>
          <w:rFonts w:hint="default" w:ascii="Arial" w:hAnsi="Arial" w:cs="Arial"/>
          <w:b/>
          <w:sz w:val="22"/>
          <w:szCs w:val="22"/>
          <w:lang w:val="hr-HR"/>
        </w:rPr>
        <w:t xml:space="preserve">OPERATIVNI DJELATNIK/ICA ZA SIGURNOST I CIVILNU ZAŠTITU (M/Ž) </w:t>
      </w:r>
      <w:r>
        <w:rPr>
          <w:rFonts w:ascii="Arial" w:hAnsi="Arial" w:cs="Arial"/>
          <w:b w:val="0"/>
          <w:bCs/>
          <w:sz w:val="22"/>
          <w:szCs w:val="22"/>
        </w:rPr>
        <w:t xml:space="preserve">na neodređeno i puno radno vrijeme, 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40</w:t>
      </w:r>
      <w:r>
        <w:rPr>
          <w:rFonts w:ascii="Arial" w:hAnsi="Arial" w:cs="Arial"/>
          <w:b w:val="0"/>
          <w:bCs/>
          <w:sz w:val="22"/>
          <w:szCs w:val="22"/>
        </w:rPr>
        <w:t xml:space="preserve"> sati ukupnog tjednog radnog vremena, 1 izvršitelj/ica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:</w:t>
      </w:r>
    </w:p>
    <w:p w14:paraId="327F6D79">
      <w:pPr>
        <w:pStyle w:val="4"/>
        <w:numPr>
          <w:numId w:val="0"/>
        </w:numPr>
        <w:spacing w:before="0" w:beforeAutospacing="0" w:after="0" w:afterAutospacing="0"/>
        <w:ind w:leftChars="0"/>
        <w:rPr>
          <w:rFonts w:ascii="Arial" w:hAnsi="Arial" w:cs="Arial"/>
          <w:sz w:val="22"/>
          <w:szCs w:val="22"/>
        </w:rPr>
      </w:pPr>
    </w:p>
    <w:p w14:paraId="60838B7B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  <w:t>Fabio Vidalić, IV.st.opće gimnazije</w:t>
      </w:r>
    </w:p>
    <w:p w14:paraId="7D21744B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</w:p>
    <w:p w14:paraId="6AC4570A">
      <w:pPr>
        <w:ind w:firstLine="4950" w:firstLineChars="2250"/>
        <w:rPr>
          <w:rFonts w:ascii="Arial" w:hAnsi="Arial" w:cs="Arial"/>
        </w:rPr>
      </w:pPr>
      <w:r>
        <w:rPr>
          <w:rFonts w:ascii="Arial" w:hAnsi="Arial" w:cs="Arial"/>
        </w:rPr>
        <w:t>Predsjednica Školskog odbora:</w:t>
      </w:r>
    </w:p>
    <w:p w14:paraId="3402689A">
      <w:r>
        <w:rPr>
          <w:rFonts w:ascii="Arial" w:hAnsi="Arial" w:cs="Arial"/>
        </w:rPr>
        <w:t xml:space="preserve">                                                                                         Iva Rukavina, dipl.ing</w:t>
      </w:r>
      <w:r>
        <w:rPr>
          <w:rFonts w:hint="default" w:ascii="Arial" w:hAnsi="Arial" w:cs="Arial"/>
          <w:lang w:val="hr-HR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F7BD6"/>
    <w:multiLevelType w:val="singleLevel"/>
    <w:tmpl w:val="FFAF7BD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7B7A"/>
    <w:rsid w:val="3A2A5026"/>
    <w:rsid w:val="443609DD"/>
    <w:rsid w:val="4BB65FC2"/>
    <w:rsid w:val="4D87265D"/>
    <w:rsid w:val="5DB65844"/>
    <w:rsid w:val="639F2AE5"/>
    <w:rsid w:val="641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2025-10-07T09:25:00Z</dcterms:created>
  <dc:creator>llicul</dc:creator>
  <cp:lastModifiedBy>lradicanin</cp:lastModifiedBy>
  <dcterms:modified xsi:type="dcterms:W3CDTF">2025-12-23T12:30:20Z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409DE5EA2A4B4145B010A3FC358FBCC4_13</vt:lpwstr>
  </property>
</Properties>
</file>